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A32" w:rsidRDefault="000843C2">
      <w:pPr>
        <w:pStyle w:val="af6"/>
        <w:spacing w:befor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157A32" w:rsidRDefault="000843C2">
      <w:pPr>
        <w:pStyle w:val="af6"/>
        <w:spacing w:befor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57A32" w:rsidRDefault="000843C2">
      <w:pPr>
        <w:pStyle w:val="af6"/>
        <w:spacing w:befor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Конаковского муниципального округа</w:t>
      </w:r>
    </w:p>
    <w:p w:rsidR="00157A32" w:rsidRDefault="000843C2">
      <w:pPr>
        <w:pStyle w:val="af6"/>
        <w:spacing w:befor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_________№ ________</w:t>
      </w:r>
    </w:p>
    <w:p w:rsidR="00157A32" w:rsidRDefault="00157A32">
      <w:pPr>
        <w:spacing w:before="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7A32" w:rsidRDefault="00157A32">
      <w:pPr>
        <w:spacing w:before="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7A32" w:rsidRDefault="000843C2">
      <w:pPr>
        <w:spacing w:before="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157A32" w:rsidRDefault="000843C2">
      <w:pPr>
        <w:spacing w:before="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«Предоставление земельного участка, находящегося в муниципальной собственности, гражданину </w:t>
      </w:r>
      <w:r>
        <w:rPr>
          <w:rFonts w:ascii="Times New Roman" w:hAnsi="Times New Roman" w:cs="Times New Roman"/>
          <w:b/>
          <w:bCs/>
          <w:sz w:val="28"/>
          <w:szCs w:val="28"/>
        </w:rPr>
        <w:t>или юридическому лицу в собственность бесплатно»</w:t>
      </w:r>
    </w:p>
    <w:p w:rsidR="00157A32" w:rsidRDefault="00157A32">
      <w:pPr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7A32" w:rsidRDefault="000843C2">
      <w:pPr>
        <w:spacing w:before="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57A32" w:rsidRDefault="00157A32">
      <w:p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7A32" w:rsidRDefault="000843C2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по предоставлению </w:t>
      </w:r>
      <w:r>
        <w:rPr>
          <w:rFonts w:ascii="Times New Roman" w:hAnsi="Times New Roman" w:cs="Times New Roman"/>
          <w:sz w:val="28"/>
          <w:szCs w:val="28"/>
        </w:rPr>
        <w:t xml:space="preserve">земельного участка, находящегося в муниципальной собственности, в собственность бесплатно (далее – муниципальная услуга). 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1.2. Наименование муниципальной услуги: «Предоставление земельного участка, находящегося в муниципальной собственности, гражданину и</w:t>
      </w:r>
      <w:r>
        <w:rPr>
          <w:rFonts w:ascii="Times New Roman" w:hAnsi="Times New Roman" w:cs="Times New Roman"/>
          <w:sz w:val="28"/>
          <w:szCs w:val="28"/>
        </w:rPr>
        <w:t>ли юридическому лицу в собственность бесплатно».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1.3. Муниципальная услуга предоставляется Администрацией Конаковского муниципального округа (далее Администрация) через  Комитет по управлению имуществом и земельным отношениям Администрации Конаковского му</w:t>
      </w:r>
      <w:r>
        <w:rPr>
          <w:rFonts w:ascii="Times New Roman" w:hAnsi="Times New Roman" w:cs="Times New Roman"/>
          <w:color w:val="000000"/>
          <w:sz w:val="28"/>
          <w:szCs w:val="28"/>
        </w:rPr>
        <w:t>ниципального округа (далее – Комитет).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1.4. Получателями муниципальной услуги являются физическое или юридическое лицо, обратившееся в соответствии со ст. 39.5 ЗК РФ в Администрацию Конаковского муниципального округа с заявлением (форма </w:t>
      </w:r>
      <w:r>
        <w:rPr>
          <w:rFonts w:ascii="Times New Roman" w:hAnsi="Times New Roman" w:cs="Times New Roman"/>
          <w:color w:val="000000"/>
          <w:sz w:val="28"/>
          <w:szCs w:val="28"/>
        </w:rPr>
        <w:t>установлена Прилож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ением № 1 о предоставлении муниципальной услуги (далее - Заявитель) способами, обеспечивающими идентификацию и (или) аутентификацию личности, через подсистему обратной связи Единого портала государственных и муниципальных услуг (функций), 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федеральную </w:t>
      </w:r>
      <w:r>
        <w:rPr>
          <w:rFonts w:ascii="Times New Roman" w:hAnsi="Times New Roman"/>
          <w:color w:val="000000"/>
          <w:sz w:val="28"/>
          <w:szCs w:val="28"/>
        </w:rPr>
        <w:t>государственную информационную систему «Единая цифровая платформа «Национальная система пространственных данных» (далее ФГИС ЕЦП НСПД),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посредством письменного обращения, которое можно подать лично или направить по почте по адресу: 171252, Тверская область</w:t>
      </w:r>
      <w:r>
        <w:rPr>
          <w:rFonts w:ascii="Times New Roman" w:hAnsi="Times New Roman" w:cs="Times New Roman"/>
          <w:color w:val="000000"/>
          <w:sz w:val="28"/>
          <w:szCs w:val="28"/>
        </w:rPr>
        <w:t>, г. Конаково, ул. Энергетиков, д. 13.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От имени Заявителя за предоставлением муниципальной услуги вправе обратиться представитель Заявителя, действующий на основании документов, удостоверяющих права (полномочия) представителя. 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1.5. Требования к порядку </w:t>
      </w:r>
      <w:r>
        <w:rPr>
          <w:rFonts w:ascii="Times New Roman" w:hAnsi="Times New Roman" w:cs="Times New Roman"/>
          <w:color w:val="000000"/>
          <w:sz w:val="28"/>
          <w:szCs w:val="28"/>
        </w:rPr>
        <w:t>информирования о порядке предоставления муниципальной услуги: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1.5.1.Место нахождения Администрации и Комитета: 171251 Тверская область, г. Конаково, ул. Энергетиков, 13. График работы: понедельник – пятница: с 8.00 до 17.00; суббота, воскресенье: выходные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дни. Время перерыва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 отдыха и питания с 13.00 до 14.</w:t>
      </w:r>
      <w:r>
        <w:rPr>
          <w:rFonts w:ascii="Times New Roman" w:hAnsi="Times New Roman" w:cs="Times New Roman"/>
          <w:sz w:val="28"/>
          <w:szCs w:val="28"/>
        </w:rPr>
        <w:t xml:space="preserve">00. Справочный телефон (848242) 4-97-92 (доб. 301, 302, 303, 305). 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1.5.2. Адрес официального сайта Конаковского  муниципального округа Тверской области в информационно-телекоммуникационной сети «Инт</w:t>
      </w:r>
      <w:r>
        <w:rPr>
          <w:rFonts w:ascii="Times New Roman" w:hAnsi="Times New Roman" w:cs="Times New Roman"/>
          <w:sz w:val="28"/>
          <w:szCs w:val="28"/>
        </w:rPr>
        <w:t>ернет» (далее – сеть «Интернет»): (http://konakovoregion.ru/).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1.5.3. </w:t>
      </w:r>
      <w:r>
        <w:rPr>
          <w:rFonts w:ascii="Times New Roman" w:hAnsi="Times New Roman"/>
          <w:sz w:val="28"/>
          <w:szCs w:val="28"/>
        </w:rPr>
        <w:t>Информирование о порядке предоставления муниципальной услуги осуществляется с использованием: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средств телефонной связи;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средств почтовой связи;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официального сайта;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средств м</w:t>
      </w:r>
      <w:r>
        <w:rPr>
          <w:rFonts w:ascii="Times New Roman" w:hAnsi="Times New Roman"/>
          <w:sz w:val="28"/>
          <w:szCs w:val="28"/>
        </w:rPr>
        <w:t>ассовой информации;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информационных стендов.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Информирование о порядке предоставления муниципальной услуги осуществляют должностные лица Комитета, ответственные за предоставление муниципальной услуги. Для получения сведений о прохождении процедур </w:t>
      </w:r>
      <w:r>
        <w:rPr>
          <w:rFonts w:ascii="Times New Roman" w:hAnsi="Times New Roman"/>
          <w:sz w:val="28"/>
          <w:szCs w:val="28"/>
        </w:rPr>
        <w:t>предоставления муниципальной услуги Заявителем указывается (называется) дата и входящий номер, указанные в заявлении.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Информация о ходе рассмотрения заявления о представлении муниципальной услуги может быть получена Заявителем (его представителем) в Комит</w:t>
      </w:r>
      <w:r>
        <w:rPr>
          <w:rFonts w:ascii="Times New Roman" w:hAnsi="Times New Roman"/>
          <w:sz w:val="28"/>
          <w:szCs w:val="28"/>
        </w:rPr>
        <w:t>ете только способами, обеспечивающими идентификацию и (или) аутентификацию личности, через подсистему обратной связи Единого портала государственных и муниципальных услуг (функций), посредством личного обращения или письменного обращения, которое можно под</w:t>
      </w:r>
      <w:r>
        <w:rPr>
          <w:rFonts w:ascii="Times New Roman" w:hAnsi="Times New Roman"/>
          <w:sz w:val="28"/>
          <w:szCs w:val="28"/>
        </w:rPr>
        <w:t>ать  лично или направить по почте по адресу: 171252, Тверская область, г. Конаково, ул. Энергетиков, д. 13.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Устное консультирование осуществляется посредством средств телефонной связи или при личном приёме.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При ответе на телефонные звонки должностное лиц</w:t>
      </w:r>
      <w:r>
        <w:rPr>
          <w:rFonts w:ascii="Times New Roman" w:hAnsi="Times New Roman"/>
          <w:sz w:val="28"/>
          <w:szCs w:val="28"/>
        </w:rPr>
        <w:t xml:space="preserve">о Комитета, ответственное за предоставление муниципальной услуги, обязано: 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назвать наименование органа, должность, свою фамилию, имя, отчество;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- отвечать корректно, не допускать в это время разговоров с другими людьми. Максимальное время телефонного разговора не должно превышать 15 минут. 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Письменные разъяснения даются Администрацией или Комитетом при наличии письменного обращения Заявителя. 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</w:t>
      </w:r>
      <w:r>
        <w:rPr>
          <w:rFonts w:ascii="Times New Roman" w:hAnsi="Times New Roman"/>
          <w:sz w:val="28"/>
          <w:szCs w:val="28"/>
        </w:rPr>
        <w:t xml:space="preserve">а информационных стендах, в том числе на официальном сайте, размещается следующая информация: 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а) сведения о месте нахождения, контактных телефонах, официальном сайте; 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б) сведения о графике работы Администрации и Комитета; 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в) сведения о графике приёма</w:t>
      </w:r>
      <w:r>
        <w:rPr>
          <w:rFonts w:ascii="Times New Roman" w:hAnsi="Times New Roman"/>
          <w:sz w:val="28"/>
          <w:szCs w:val="28"/>
        </w:rPr>
        <w:t xml:space="preserve"> заинтересованных лиц; 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г) полная версия регламента; 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д) основания для отказа в предоставлении муниципальной услуги; 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е) перечень документов, необходимых для предоставления муниципальной услуги;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ж) форма (образец) заявления.</w:t>
      </w:r>
    </w:p>
    <w:p w:rsidR="00157A32" w:rsidRDefault="000843C2">
      <w:pPr>
        <w:pStyle w:val="ConsPlusNormal1"/>
        <w:widowControl/>
        <w:ind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  <w:t>1.5.4. Заявители вправе по</w:t>
      </w:r>
      <w:r>
        <w:rPr>
          <w:rFonts w:ascii="Times New Roman" w:hAnsi="Times New Roman" w:cs="Times New Roman"/>
          <w:iCs/>
          <w:sz w:val="28"/>
          <w:szCs w:val="28"/>
        </w:rPr>
        <w:t xml:space="preserve">лучить муниципальную услугу через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федеральную государственную географическую информационную систему «Единая цифровая платформа «Национальная система пространственных данных», </w:t>
      </w:r>
      <w:r>
        <w:rPr>
          <w:rFonts w:ascii="Times New Roman" w:hAnsi="Times New Roman" w:cs="Times New Roman"/>
          <w:iCs/>
          <w:sz w:val="28"/>
          <w:szCs w:val="28"/>
        </w:rPr>
        <w:t>многофункциональный центр предоставления государственных и муниципальных услуг (д</w:t>
      </w:r>
      <w:r>
        <w:rPr>
          <w:rFonts w:ascii="Times New Roman" w:hAnsi="Times New Roman" w:cs="Times New Roman"/>
          <w:iCs/>
          <w:sz w:val="28"/>
          <w:szCs w:val="28"/>
        </w:rPr>
        <w:t>алее по тексту - МФЦ) в соответствии с соглашением о взаимодействии, заключенным между МФЦ и Администрацией (далее по тексту – соглашение о взаимодействии), с момента вступления в силу соглашения о взаимодействии.</w:t>
      </w:r>
    </w:p>
    <w:p w:rsidR="00157A32" w:rsidRDefault="00157A32">
      <w:pPr>
        <w:pStyle w:val="ConsPlusNormal1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157A32" w:rsidRDefault="000843C2">
      <w:pPr>
        <w:spacing w:before="0"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Место нахождения филиалов и представитель</w:t>
      </w:r>
      <w:r>
        <w:rPr>
          <w:rFonts w:ascii="Times New Roman" w:hAnsi="Times New Roman"/>
          <w:iCs/>
          <w:sz w:val="28"/>
          <w:szCs w:val="28"/>
        </w:rPr>
        <w:t xml:space="preserve">ств МФЦ </w:t>
      </w:r>
    </w:p>
    <w:p w:rsidR="00157A32" w:rsidRDefault="00157A32">
      <w:p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527"/>
        <w:gridCol w:w="3683"/>
        <w:gridCol w:w="5254"/>
      </w:tblGrid>
      <w:tr w:rsidR="00157A32"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№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Отделения</w:t>
            </w:r>
          </w:p>
        </w:tc>
        <w:tc>
          <w:tcPr>
            <w:tcW w:w="5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Место нахождения</w:t>
            </w:r>
          </w:p>
        </w:tc>
      </w:tr>
      <w:tr w:rsidR="00157A32"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Конаковский филиал ГАУ «МФЦ»</w:t>
            </w:r>
          </w:p>
        </w:tc>
        <w:tc>
          <w:tcPr>
            <w:tcW w:w="5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171252, Тверская область, Конаковский муниципальный округ,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г.Конаково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ул.Учебная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, д.15</w:t>
            </w:r>
          </w:p>
        </w:tc>
      </w:tr>
      <w:tr w:rsidR="00157A32"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ТОСП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Городенское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с/п</w:t>
            </w:r>
          </w:p>
        </w:tc>
        <w:tc>
          <w:tcPr>
            <w:tcW w:w="5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171296, Тверская область, Конаковский муниципальный округ,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с.Городня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ул.Советская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, д.2</w:t>
            </w:r>
          </w:p>
        </w:tc>
      </w:tr>
      <w:tr w:rsidR="00157A32"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ТОСП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г.п.поселок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Козлово</w:t>
            </w:r>
          </w:p>
        </w:tc>
        <w:tc>
          <w:tcPr>
            <w:tcW w:w="5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171274, Тверская область, Конаковский муниципальный округ,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пгт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Козлово,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ул.Д.Обушева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, д.10</w:t>
            </w:r>
          </w:p>
        </w:tc>
      </w:tr>
      <w:tr w:rsidR="00157A32"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ТОСП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г.п.поселок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Новозавидовский</w:t>
            </w:r>
          </w:p>
        </w:tc>
        <w:tc>
          <w:tcPr>
            <w:tcW w:w="5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171270, Тверская область, Конаковский муниципальный округ,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пгт.Новозавидовский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ул.Советская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, д.10</w:t>
            </w:r>
          </w:p>
        </w:tc>
      </w:tr>
      <w:tr w:rsidR="00157A32"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ТОСП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г.п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 поселок Радченко</w:t>
            </w:r>
          </w:p>
        </w:tc>
        <w:tc>
          <w:tcPr>
            <w:tcW w:w="5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171268, Тверская область, Конаковский муниципальный округ,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пгт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Радченко, д.19а</w:t>
            </w:r>
          </w:p>
        </w:tc>
      </w:tr>
      <w:tr w:rsidR="00157A32"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ТОСП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г.п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 поселок Редкино</w:t>
            </w:r>
          </w:p>
        </w:tc>
        <w:tc>
          <w:tcPr>
            <w:tcW w:w="5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171261, Тверская область, Конаковский муниципальный округ,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пгт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Редкино,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ул.Гагарина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, д.7</w:t>
            </w:r>
          </w:p>
        </w:tc>
      </w:tr>
      <w:tr w:rsidR="00157A32"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ТОСП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г.п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поселок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Изоплит</w:t>
            </w:r>
            <w:proofErr w:type="spellEnd"/>
          </w:p>
        </w:tc>
        <w:tc>
          <w:tcPr>
            <w:tcW w:w="5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171278, Тверская область, Конаковский муниципальный округ,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пос.Озерки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ул.Школьная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, д.1а</w:t>
            </w:r>
          </w:p>
        </w:tc>
      </w:tr>
      <w:tr w:rsidR="00157A32"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Завидовский филиал ГАУ «МФЦ»</w:t>
            </w:r>
          </w:p>
        </w:tc>
        <w:tc>
          <w:tcPr>
            <w:tcW w:w="5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57A32" w:rsidRDefault="000843C2">
            <w:pPr>
              <w:pStyle w:val="af9"/>
              <w:spacing w:before="0"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171266, Тверская область, Конаковский муниципальный округ,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д.Мокшино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ул.Парковая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, д.8</w:t>
            </w:r>
          </w:p>
        </w:tc>
      </w:tr>
    </w:tbl>
    <w:p w:rsidR="00157A32" w:rsidRDefault="00157A32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157A32" w:rsidRDefault="000843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Дополнительная информаци</w:t>
      </w:r>
      <w:r>
        <w:rPr>
          <w:rFonts w:ascii="Times New Roman" w:hAnsi="Times New Roman" w:cs="Times New Roman"/>
          <w:sz w:val="28"/>
          <w:szCs w:val="28"/>
        </w:rPr>
        <w:t xml:space="preserve">я о местонахождении, справочных телефонах и графиках работы филиалов МФЦ содержится на официальном сайте многофункционального центра предоставления государственных и муниципальных услуг </w:t>
      </w:r>
      <w:hyperlink r:id="rId4">
        <w:r>
          <w:rPr>
            <w:rStyle w:val="-"/>
            <w:rFonts w:ascii="Times New Roman" w:hAnsi="Times New Roman" w:cs="Times New Roman"/>
            <w:iCs/>
            <w:sz w:val="28"/>
            <w:szCs w:val="28"/>
          </w:rPr>
          <w:t>www</w:t>
        </w:r>
        <w:r>
          <w:rPr>
            <w:rStyle w:val="-"/>
            <w:rFonts w:ascii="Times New Roman" w:hAnsi="Times New Roman" w:cs="Times New Roman"/>
            <w:i/>
            <w:iCs/>
            <w:sz w:val="28"/>
            <w:szCs w:val="28"/>
          </w:rPr>
          <w:t>.</w:t>
        </w:r>
        <w:r>
          <w:rPr>
            <w:rStyle w:val="-"/>
            <w:rFonts w:ascii="Times New Roman" w:hAnsi="Times New Roman" w:cs="Times New Roman"/>
            <w:sz w:val="28"/>
            <w:szCs w:val="28"/>
          </w:rPr>
          <w:t>mfc-tver.ru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157A32" w:rsidRDefault="00157A32">
      <w:pPr>
        <w:pStyle w:val="ConsPlusNormal"/>
        <w:widowControl/>
        <w:ind w:firstLine="0"/>
        <w:jc w:val="both"/>
      </w:pPr>
    </w:p>
    <w:p w:rsidR="00157A32" w:rsidRDefault="00157A32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157A32" w:rsidRDefault="000843C2">
      <w:pPr>
        <w:widowControl w:val="0"/>
        <w:spacing w:before="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157A32" w:rsidRDefault="00157A32">
      <w:pPr>
        <w:widowControl w:val="0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2.1. Результат предоставления муниципальной услуги: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Предоставление земельного участка в собственность бесплатно.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Отказ в предоставлении муниципальной услуги.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2.2. Срок предоставления муниципальной услуги составляет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0 дней.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Приостановление срока предоставления муниципальной услуги не предусмотрено.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2.3. Исчерпывающий перечень документов, необходимых в соответствии с законодательными или иными нормативными пра</w:t>
      </w:r>
      <w:r>
        <w:rPr>
          <w:rFonts w:ascii="Times New Roman" w:hAnsi="Times New Roman" w:cs="Times New Roman"/>
          <w:sz w:val="28"/>
          <w:szCs w:val="28"/>
        </w:rPr>
        <w:t>вовыми актами для предоставления муниципальной услуги: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  <w:szCs w:val="28"/>
        </w:rPr>
        <w:t>1) Заявление (Приложение 1);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Согласие на обработку персональных данных (Приложение 2); 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Документы, удостоверяющие личность;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4) Документ, подтверждающий полномочия представителя (если от имени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заявителя действует представитель);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5) Утвержденная схема расположения земельного участка на кадастровом плане территорий (если земельный участок предстоит образовать и не утвержден проект межевания территории, в границах которой предусмотрено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земельного участка).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Перечень документов, предоставляемых заявителем, в зависимости от категории получателя услуг приведен в приложении № 3 к настоящему Регламенту.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Запрещается требовать от Заявителя: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 CYR"/>
          <w:color w:val="000000"/>
          <w:sz w:val="28"/>
          <w:szCs w:val="28"/>
        </w:rPr>
        <w:tab/>
        <w:t xml:space="preserve">а) представления документов и информации или </w:t>
      </w:r>
      <w:r>
        <w:rPr>
          <w:rFonts w:ascii="Times New Roman" w:hAnsi="Times New Roman" w:cs="Times New Roman CYR"/>
          <w:color w:val="000000"/>
          <w:sz w:val="28"/>
          <w:szCs w:val="28"/>
        </w:rPr>
        <w:t>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 CYR"/>
          <w:color w:val="000000"/>
          <w:sz w:val="28"/>
          <w:szCs w:val="28"/>
        </w:rPr>
        <w:tab/>
        <w:t>б) представления документов и информации, в том числе подтв</w:t>
      </w:r>
      <w:r>
        <w:rPr>
          <w:rFonts w:ascii="Times New Roman" w:hAnsi="Times New Roman" w:cs="Times New Roman CYR"/>
          <w:color w:val="000000"/>
          <w:sz w:val="28"/>
          <w:szCs w:val="28"/>
        </w:rPr>
        <w:t>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органов местного самоуправления либо подведомственных органам местного самоуправления организаци</w:t>
      </w:r>
      <w:r>
        <w:rPr>
          <w:rFonts w:ascii="Times New Roman" w:hAnsi="Times New Roman" w:cs="Times New Roman CYR"/>
          <w:color w:val="000000"/>
          <w:sz w:val="28"/>
          <w:szCs w:val="28"/>
        </w:rPr>
        <w:t>й, участвующих в предоставлении муниципальных услуг.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 CYR"/>
          <w:color w:val="000000"/>
          <w:sz w:val="28"/>
          <w:szCs w:val="28"/>
        </w:rPr>
        <w:tab/>
        <w:t xml:space="preserve">в) осуществления действий, в том числе согласований, необходимых </w:t>
      </w:r>
      <w:r>
        <w:rPr>
          <w:rFonts w:ascii="Times New Roman" w:hAnsi="Times New Roman" w:cs="Times New Roman CYR"/>
          <w:color w:val="000000"/>
          <w:sz w:val="28"/>
          <w:szCs w:val="28"/>
        </w:rPr>
        <w:t>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</w:t>
      </w:r>
      <w:r>
        <w:rPr>
          <w:rFonts w:ascii="Times New Roman" w:hAnsi="Times New Roman" w:cs="Times New Roman CYR"/>
          <w:color w:val="000000"/>
          <w:sz w:val="28"/>
          <w:szCs w:val="28"/>
        </w:rPr>
        <w:t>луг, включённых в перечни услуг, которые являются необходимыми и обязательными для предоставления муниципальных услуг.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 CYR"/>
          <w:color w:val="000000"/>
          <w:sz w:val="28"/>
          <w:szCs w:val="28"/>
        </w:rPr>
        <w:lastRenderedPageBreak/>
        <w:tab/>
        <w:t>г) представления документов и информации, отсутствие и (или) недостоверность которых не указывались при первоначальном отказе в приёме д</w:t>
      </w:r>
      <w:r>
        <w:rPr>
          <w:rFonts w:ascii="Times New Roman" w:hAnsi="Times New Roman" w:cs="Times New Roman CYR"/>
          <w:color w:val="000000"/>
          <w:sz w:val="28"/>
          <w:szCs w:val="28"/>
        </w:rPr>
        <w:t>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 CYR"/>
          <w:color w:val="000000"/>
          <w:sz w:val="28"/>
          <w:szCs w:val="28"/>
        </w:rPr>
        <w:tab/>
        <w:t>1) изменение требований нормативных правовых актов, касающихся предоставления муниципальной услуги, после первона</w:t>
      </w:r>
      <w:r>
        <w:rPr>
          <w:rFonts w:ascii="Times New Roman" w:hAnsi="Times New Roman" w:cs="Times New Roman CYR"/>
          <w:color w:val="000000"/>
          <w:sz w:val="28"/>
          <w:szCs w:val="28"/>
        </w:rPr>
        <w:t xml:space="preserve">чальной подачи заявления о предоставлении муниципальной услуги; 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 CYR"/>
          <w:color w:val="000000"/>
          <w:sz w:val="28"/>
          <w:szCs w:val="28"/>
        </w:rPr>
        <w:tab/>
        <w:t>2) наличие ошибок в заявлении о предоставлении муниципальной услуги и документах, поданных заявителем после первоначального отказа в приёме документов, необходимых для предоставления муницип</w:t>
      </w:r>
      <w:r>
        <w:rPr>
          <w:rFonts w:ascii="Times New Roman" w:hAnsi="Times New Roman" w:cs="Times New Roman CYR"/>
          <w:color w:val="000000"/>
          <w:sz w:val="28"/>
          <w:szCs w:val="28"/>
        </w:rPr>
        <w:t xml:space="preserve">альной услуги, либо в предоставлении муниципальной услуги и не включённых в представленный ранее комплект документов; 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 CYR"/>
          <w:color w:val="000000"/>
          <w:sz w:val="28"/>
          <w:szCs w:val="28"/>
        </w:rPr>
        <w:tab/>
        <w:t>3) истечение срока действия документов или изменение информации после первоначального отказа в приёме документов, необходимых для предос</w:t>
      </w:r>
      <w:r>
        <w:rPr>
          <w:rFonts w:ascii="Times New Roman" w:hAnsi="Times New Roman" w:cs="Times New Roman CYR"/>
          <w:color w:val="000000"/>
          <w:sz w:val="28"/>
          <w:szCs w:val="28"/>
        </w:rPr>
        <w:t xml:space="preserve">тавления муниципальной услуги, либо в предоставлении муниципальной услуги; </w:t>
      </w:r>
    </w:p>
    <w:p w:rsidR="00157A32" w:rsidRDefault="000843C2">
      <w:pPr>
        <w:spacing w:before="0" w:after="0" w:line="240" w:lineRule="auto"/>
        <w:jc w:val="both"/>
        <w:rPr>
          <w:rFonts w:ascii="Times New Roman" w:hAnsi="Times New Roman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 CYR"/>
          <w:color w:val="000000"/>
          <w:sz w:val="28"/>
          <w:szCs w:val="28"/>
        </w:rPr>
        <w:tab/>
        <w:t>4) выявление документально подтверждённого факта (признаков) ошибочного или противоправного действия (бездействия) должностного лица органа, предоставляющего муниципальную услугу,</w:t>
      </w:r>
      <w:r>
        <w:rPr>
          <w:rFonts w:ascii="Times New Roman" w:hAnsi="Times New Roman" w:cs="Times New Roman CYR"/>
          <w:color w:val="000000"/>
          <w:sz w:val="28"/>
          <w:szCs w:val="28"/>
        </w:rPr>
        <w:t xml:space="preserve"> муниципального служащего, работника организации, предусмотренной частью 1.1 статьи 16 Федерального закона № 210 – ФЗ от 27.07.2010 «Об организации предоставления государственных и муниципальных услуг» (далее - Федеральный закон), при первоначальном отказе</w:t>
      </w:r>
      <w:r>
        <w:rPr>
          <w:rFonts w:ascii="Times New Roman" w:hAnsi="Times New Roman" w:cs="Times New Roman CYR"/>
          <w:color w:val="000000"/>
          <w:sz w:val="28"/>
          <w:szCs w:val="28"/>
        </w:rPr>
        <w:t xml:space="preserve"> в приёме документов, необходимых для предоставления муниципальной услуги, либо в предоставлении муниципальной услуги, о чём в письменном виде за подписью руководителя органа, предоставляющего муниципальную услугу, необходимых для предоставления муниципаль</w:t>
      </w:r>
      <w:r>
        <w:rPr>
          <w:rFonts w:ascii="Times New Roman" w:hAnsi="Times New Roman" w:cs="Times New Roman CYR"/>
          <w:color w:val="000000"/>
          <w:sz w:val="28"/>
          <w:szCs w:val="28"/>
        </w:rPr>
        <w:t xml:space="preserve">ной услуги, либо руководителя организации, предусмотренной частью 1.1 статьи 16 Федерального закона, уведомляется заявитель, а также приносятся извинения за доставленные неудобства. 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 CYR"/>
          <w:color w:val="000000"/>
          <w:sz w:val="28"/>
          <w:szCs w:val="28"/>
        </w:rPr>
        <w:tab/>
        <w:t>5) предоставления на бумажном носителе документов и информации, электрон</w:t>
      </w:r>
      <w:r>
        <w:rPr>
          <w:rFonts w:ascii="Times New Roman" w:hAnsi="Times New Roman" w:cs="Times New Roman CYR"/>
          <w:color w:val="000000"/>
          <w:sz w:val="28"/>
          <w:szCs w:val="28"/>
        </w:rPr>
        <w:t xml:space="preserve">ные образы которых ранее были заверены в соответствии </w:t>
      </w:r>
      <w:r>
        <w:rPr>
          <w:rFonts w:ascii="Times New Roman" w:hAnsi="Times New Roman" w:cs="Times New Roman CYR"/>
          <w:color w:val="000000"/>
          <w:sz w:val="28"/>
          <w:szCs w:val="28"/>
        </w:rPr>
        <w:t>с </w:t>
      </w:r>
      <w:hyperlink r:id="rId5" w:anchor="/document/12177515/entry/16172" w:history="1">
        <w:r>
          <w:rPr>
            <w:rStyle w:val="-"/>
            <w:rFonts w:ascii="Times New Roman" w:hAnsi="Times New Roman" w:cs="Times New Roman CYR"/>
            <w:color w:val="000000"/>
            <w:sz w:val="28"/>
            <w:szCs w:val="28"/>
            <w:u w:val="none"/>
          </w:rPr>
          <w:t>пунктом 7.2 части 1 статьи 16</w:t>
        </w:r>
      </w:hyperlink>
      <w:r>
        <w:rPr>
          <w:rFonts w:ascii="Times New Roman" w:hAnsi="Times New Roman" w:cs="Times New Roman CYR"/>
          <w:color w:val="000000"/>
          <w:sz w:val="28"/>
          <w:szCs w:val="28"/>
        </w:rPr>
        <w:t>  Федерального закона, за исключением случаев, если нанесение отметок на такие документы либо</w:t>
      </w:r>
      <w:r>
        <w:rPr>
          <w:rFonts w:ascii="Times New Roman" w:hAnsi="Times New Roman" w:cs="Times New Roman CYR"/>
          <w:color w:val="000000"/>
          <w:sz w:val="28"/>
          <w:szCs w:val="28"/>
        </w:rPr>
        <w:t xml:space="preserve"> их изъятие является нео</w:t>
      </w:r>
      <w:r>
        <w:rPr>
          <w:rFonts w:ascii="Times New Roman" w:hAnsi="Times New Roman" w:cs="Times New Roman CYR"/>
          <w:color w:val="000000"/>
          <w:sz w:val="28"/>
          <w:szCs w:val="28"/>
        </w:rPr>
        <w:t>бходимым условием предоставления муниципальной услуги, и иных случаев, установленных федеральными законами.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  <w:szCs w:val="28"/>
        </w:rPr>
        <w:t>2.4. Исчерпывающий перечень оснований для отказа в приеме документов, необходимых для предоставления муниципальной услуги: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8"/>
          <w:szCs w:val="28"/>
        </w:rPr>
        <w:t>) Несоответствие представленных документов перечню документов, указанных в пункте 2.3 настоящего Регламента;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Наличие в документах неоговоренных исправлений, серьезных повреждений, не позволяющие однозначно истолковать их содержание;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Представление</w:t>
      </w:r>
      <w:r>
        <w:rPr>
          <w:rFonts w:ascii="Times New Roman" w:hAnsi="Times New Roman" w:cs="Times New Roman"/>
          <w:sz w:val="28"/>
          <w:szCs w:val="28"/>
        </w:rPr>
        <w:t xml:space="preserve"> документов в ненадлежащий орган.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2.5. Исчерпывающий перечень оснований для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отказа в предоставлении муниципальной услуги: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1) с заявлением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 участка обратилось лицо,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которое в соответствии с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земельным</w:t>
      </w:r>
      <w:r>
        <w:rPr>
          <w:rFonts w:ascii="Times New Roman" w:hAnsi="Times New Roman"/>
          <w:color w:val="000000"/>
          <w:sz w:val="28"/>
          <w:szCs w:val="28"/>
        </w:rPr>
        <w:t> законодательством не имеет права на приобретение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 без проведения торгов;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2) указанный в заявлении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 участка 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земельный</w:t>
      </w:r>
      <w:r>
        <w:rPr>
          <w:rFonts w:ascii="Times New Roman" w:hAnsi="Times New Roman"/>
          <w:color w:val="000000"/>
          <w:sz w:val="28"/>
          <w:szCs w:val="28"/>
        </w:rPr>
        <w:t>  участок предоставлен на праве постоянного (бессрочного) пользования, безвозмездного пользов</w:t>
      </w:r>
      <w:r>
        <w:rPr>
          <w:rFonts w:ascii="Times New Roman" w:hAnsi="Times New Roman"/>
          <w:color w:val="000000"/>
          <w:sz w:val="28"/>
          <w:szCs w:val="28"/>
        </w:rPr>
        <w:t>ания, пожизненного наследуемого владения или аренды, за исключением случаев, если с заявлением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 обратился обладатель данных прав или подано заявление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 в соответствии с </w:t>
      </w:r>
      <w:hyperlink r:id="rId6" w:anchor="/document/12124624/entry/3910210" w:history="1">
        <w:r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подпунктом 10 пункта 2 статьи 39.10</w:t>
        </w:r>
      </w:hyperlink>
      <w:r>
        <w:rPr>
          <w:rFonts w:ascii="Times New Roman" w:hAnsi="Times New Roman"/>
          <w:color w:val="000000"/>
          <w:sz w:val="28"/>
          <w:szCs w:val="28"/>
        </w:rPr>
        <w:t> Земельного Кодекса;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3) указанный в заявлении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земельного </w:t>
      </w:r>
      <w:r>
        <w:rPr>
          <w:rFonts w:ascii="Times New Roman" w:hAnsi="Times New Roman"/>
          <w:color w:val="000000"/>
          <w:sz w:val="28"/>
          <w:szCs w:val="28"/>
        </w:rPr>
        <w:t xml:space="preserve"> участка 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земельный</w:t>
      </w:r>
      <w:r>
        <w:rPr>
          <w:rFonts w:ascii="Times New Roman" w:hAnsi="Times New Roman"/>
          <w:color w:val="000000"/>
          <w:sz w:val="28"/>
          <w:szCs w:val="28"/>
        </w:rPr>
        <w:t> участок образован в результате раздела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участка, предос</w:t>
      </w:r>
      <w:r>
        <w:rPr>
          <w:rFonts w:ascii="Times New Roman" w:hAnsi="Times New Roman"/>
          <w:color w:val="000000"/>
          <w:sz w:val="28"/>
          <w:szCs w:val="28"/>
        </w:rPr>
        <w:t>тавленного садоводческому или огородническому некоммерческому товариществу, за исключением случаев обращения с таким заявлением члена этого товарищества (если такой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земельный</w:t>
      </w:r>
      <w:r>
        <w:rPr>
          <w:rFonts w:ascii="Times New Roman" w:hAnsi="Times New Roman"/>
          <w:color w:val="000000"/>
          <w:sz w:val="28"/>
          <w:szCs w:val="28"/>
        </w:rPr>
        <w:t> участок является садовым или огородным) либо собственников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земельных</w:t>
      </w:r>
      <w:r>
        <w:rPr>
          <w:rFonts w:ascii="Times New Roman" w:hAnsi="Times New Roman"/>
          <w:color w:val="000000"/>
          <w:sz w:val="28"/>
          <w:szCs w:val="28"/>
        </w:rPr>
        <w:t> участков, ра</w:t>
      </w:r>
      <w:r>
        <w:rPr>
          <w:rFonts w:ascii="Times New Roman" w:hAnsi="Times New Roman"/>
          <w:color w:val="000000"/>
          <w:sz w:val="28"/>
          <w:szCs w:val="28"/>
        </w:rPr>
        <w:t>сположенных в границах территории ведения гражданами садоводства или огородничества для собственных нужд (если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земельный</w:t>
      </w:r>
      <w:r>
        <w:rPr>
          <w:rFonts w:ascii="Times New Roman" w:hAnsi="Times New Roman"/>
          <w:color w:val="000000"/>
          <w:sz w:val="28"/>
          <w:szCs w:val="28"/>
        </w:rPr>
        <w:t> участок является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земельным</w:t>
      </w:r>
      <w:r>
        <w:rPr>
          <w:rFonts w:ascii="Times New Roman" w:hAnsi="Times New Roman"/>
          <w:color w:val="000000"/>
          <w:sz w:val="28"/>
          <w:szCs w:val="28"/>
        </w:rPr>
        <w:t> участком общего назначения);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4) на указанном в заявлении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 участка 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земельном</w:t>
      </w:r>
      <w:r>
        <w:rPr>
          <w:rFonts w:ascii="Times New Roman" w:hAnsi="Times New Roman"/>
          <w:color w:val="000000"/>
          <w:sz w:val="28"/>
          <w:szCs w:val="28"/>
        </w:rPr>
        <w:t>  уча</w:t>
      </w:r>
      <w:r>
        <w:rPr>
          <w:rFonts w:ascii="Times New Roman" w:hAnsi="Times New Roman"/>
          <w:color w:val="000000"/>
          <w:sz w:val="28"/>
          <w:szCs w:val="28"/>
        </w:rPr>
        <w:t>стке расположены здание, сооружение, объект незавершенного строительства, принадлежащие гражданам или юридическим лицам, за исключением случаев, если на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земельном</w:t>
      </w:r>
      <w:r>
        <w:rPr>
          <w:rFonts w:ascii="Times New Roman" w:hAnsi="Times New Roman"/>
          <w:color w:val="000000"/>
          <w:sz w:val="28"/>
          <w:szCs w:val="28"/>
        </w:rPr>
        <w:t xml:space="preserve"> участке расположены сооружения (в том числе сооружения, строительство которых не завершено), </w:t>
      </w:r>
      <w:r>
        <w:rPr>
          <w:rFonts w:ascii="Times New Roman" w:hAnsi="Times New Roman"/>
          <w:color w:val="000000"/>
          <w:sz w:val="28"/>
          <w:szCs w:val="28"/>
        </w:rPr>
        <w:t>размещение которых допускается на основании сервитута, публичного сервитута, или объекты, размещенные в соответствии со </w:t>
      </w:r>
      <w:hyperlink r:id="rId7" w:anchor="/document/12124624/entry/3936" w:history="1">
        <w:r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статьей 39.36</w:t>
        </w:r>
      </w:hyperlink>
      <w:r>
        <w:rPr>
          <w:rFonts w:ascii="Times New Roman" w:hAnsi="Times New Roman"/>
          <w:color w:val="000000"/>
          <w:sz w:val="28"/>
          <w:szCs w:val="28"/>
        </w:rPr>
        <w:t> настоящего Кодекса, либо с заявлением о предо</w:t>
      </w:r>
      <w:r>
        <w:rPr>
          <w:rFonts w:ascii="Times New Roman" w:hAnsi="Times New Roman"/>
          <w:color w:val="000000"/>
          <w:sz w:val="28"/>
          <w:szCs w:val="28"/>
        </w:rPr>
        <w:t>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 обратился собственник этих здания, сооружения, помещений в них, этого объекта незавершенного строительства, а также случаев, если подано заявление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 и в отношении расположенных на нем здания, с</w:t>
      </w:r>
      <w:r>
        <w:rPr>
          <w:rFonts w:ascii="Times New Roman" w:hAnsi="Times New Roman"/>
          <w:color w:val="000000"/>
          <w:sz w:val="28"/>
          <w:szCs w:val="28"/>
        </w:rPr>
        <w:t>ооружения,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сроки, установленные указанными решениями, не выполн</w:t>
      </w:r>
      <w:r>
        <w:rPr>
          <w:rFonts w:ascii="Times New Roman" w:hAnsi="Times New Roman"/>
          <w:color w:val="000000"/>
          <w:sz w:val="28"/>
          <w:szCs w:val="28"/>
        </w:rPr>
        <w:t>ены обязанности, предусмотренные </w:t>
      </w:r>
      <w:hyperlink r:id="rId8" w:anchor="/document/12138258/entry/553211" w:history="1">
        <w:r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частью 11 статьи 55.32</w:t>
        </w:r>
      </w:hyperlink>
      <w:r>
        <w:rPr>
          <w:rFonts w:ascii="Times New Roman" w:hAnsi="Times New Roman"/>
          <w:color w:val="000000"/>
          <w:sz w:val="28"/>
          <w:szCs w:val="28"/>
        </w:rPr>
        <w:t> Градостроительного кодекса Российской Федерации;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p_23512211"/>
      <w:bookmarkEnd w:id="1"/>
      <w:r>
        <w:rPr>
          <w:rFonts w:ascii="Times New Roman" w:hAnsi="Times New Roman"/>
          <w:color w:val="000000"/>
          <w:sz w:val="28"/>
          <w:szCs w:val="28"/>
        </w:rPr>
        <w:tab/>
        <w:t>5) на указанном в заявлении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 участка 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земельном</w:t>
      </w:r>
      <w:r>
        <w:rPr>
          <w:rFonts w:ascii="Times New Roman" w:hAnsi="Times New Roman"/>
          <w:color w:val="000000"/>
          <w:sz w:val="28"/>
          <w:szCs w:val="28"/>
        </w:rPr>
        <w:t> участке расположены здание, сооружение, объект незавершенного строительства, находящиеся в государственной или муниципальной собственности, за исключением случаев, если на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земельном</w:t>
      </w:r>
      <w:r>
        <w:rPr>
          <w:rFonts w:ascii="Times New Roman" w:hAnsi="Times New Roman"/>
          <w:color w:val="000000"/>
          <w:sz w:val="28"/>
          <w:szCs w:val="28"/>
        </w:rPr>
        <w:t> участке расположены сооружения (в том числе сооружения, строител</w:t>
      </w:r>
      <w:r>
        <w:rPr>
          <w:rFonts w:ascii="Times New Roman" w:hAnsi="Times New Roman"/>
          <w:color w:val="000000"/>
          <w:sz w:val="28"/>
          <w:szCs w:val="28"/>
        </w:rPr>
        <w:t>ьство которых не завершено), размещение которых допускается на основании сервитута, публичного сервитута, или объекты, размещенные в соответствии со </w:t>
      </w:r>
      <w:hyperlink r:id="rId9" w:anchor="/document/12124624/entry/3936" w:history="1">
        <w:r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статьей 39.36</w:t>
        </w:r>
      </w:hyperlink>
      <w:r>
        <w:rPr>
          <w:rFonts w:ascii="Times New Roman" w:hAnsi="Times New Roman"/>
          <w:color w:val="000000"/>
          <w:sz w:val="28"/>
          <w:szCs w:val="28"/>
        </w:rPr>
        <w:t> настоящего Кодек</w:t>
      </w:r>
      <w:r>
        <w:rPr>
          <w:rFonts w:ascii="Times New Roman" w:hAnsi="Times New Roman"/>
          <w:color w:val="000000"/>
          <w:sz w:val="28"/>
          <w:szCs w:val="28"/>
        </w:rPr>
        <w:t>са, либо с заявлением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 обратился правообладатель этих здания, сооружения, помещений в них, этого объекта незавершенного строительства;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ab/>
        <w:t>6) указанный в заявлении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 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земельный</w:t>
      </w:r>
      <w:r>
        <w:rPr>
          <w:rFonts w:ascii="Times New Roman" w:hAnsi="Times New Roman"/>
          <w:color w:val="000000"/>
          <w:sz w:val="28"/>
          <w:szCs w:val="28"/>
        </w:rPr>
        <w:t> участок являе</w:t>
      </w:r>
      <w:r>
        <w:rPr>
          <w:rFonts w:ascii="Times New Roman" w:hAnsi="Times New Roman"/>
          <w:color w:val="000000"/>
          <w:sz w:val="28"/>
          <w:szCs w:val="28"/>
        </w:rPr>
        <w:t>тся изъятым из оборота или ограниченным в обороте и его предоставление не допускается на праве, указанном в заявлении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" w:name="p_8500699"/>
      <w:bookmarkEnd w:id="2"/>
      <w:r>
        <w:rPr>
          <w:rFonts w:ascii="Times New Roman" w:hAnsi="Times New Roman"/>
          <w:color w:val="000000"/>
          <w:sz w:val="28"/>
          <w:szCs w:val="28"/>
        </w:rPr>
        <w:tab/>
        <w:t>7) указанный в заявлении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 участка 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земельный</w:t>
      </w:r>
      <w:r>
        <w:rPr>
          <w:rFonts w:ascii="Times New Roman" w:hAnsi="Times New Roman"/>
          <w:color w:val="000000"/>
          <w:sz w:val="28"/>
          <w:szCs w:val="28"/>
        </w:rPr>
        <w:t> участок является зарезервиров</w:t>
      </w:r>
      <w:r>
        <w:rPr>
          <w:rFonts w:ascii="Times New Roman" w:hAnsi="Times New Roman"/>
          <w:color w:val="000000"/>
          <w:sz w:val="28"/>
          <w:szCs w:val="28"/>
        </w:rPr>
        <w:t>анным для государственных или муниципальных нужд в случае, если заявитель обратился с заявлением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 в собственность, постоянное (бессрочное) пользование или с заявлением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 в аренду, безвозм</w:t>
      </w:r>
      <w:r>
        <w:rPr>
          <w:rFonts w:ascii="Times New Roman" w:hAnsi="Times New Roman"/>
          <w:color w:val="000000"/>
          <w:sz w:val="28"/>
          <w:szCs w:val="28"/>
        </w:rPr>
        <w:t>ездное пользование на срок, превышающий срок действия решения о резервировании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участка,за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исключением случая предоставления 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 для целей резервирования;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8) указанный в заявлении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 участка  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земельный</w:t>
      </w:r>
      <w:r>
        <w:rPr>
          <w:rFonts w:ascii="Times New Roman" w:hAnsi="Times New Roman"/>
          <w:color w:val="000000"/>
          <w:sz w:val="28"/>
          <w:szCs w:val="28"/>
        </w:rPr>
        <w:t> уча</w:t>
      </w:r>
      <w:r>
        <w:rPr>
          <w:rFonts w:ascii="Times New Roman" w:hAnsi="Times New Roman"/>
          <w:color w:val="000000"/>
          <w:sz w:val="28"/>
          <w:szCs w:val="28"/>
        </w:rPr>
        <w:t xml:space="preserve">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</w:t>
      </w:r>
      <w:r>
        <w:rPr>
          <w:rFonts w:ascii="Times New Roman" w:hAnsi="Times New Roman"/>
          <w:color w:val="000000"/>
          <w:sz w:val="28"/>
          <w:szCs w:val="28"/>
        </w:rPr>
        <w:t>комплексном развитии территории, за исключением случаев, если с заявлением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 обратился собственник здания, сооружения, помещений в них, объекта незавершенного строительства, расположенных на таком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земельном</w:t>
      </w:r>
      <w:r>
        <w:rPr>
          <w:rFonts w:ascii="Times New Roman" w:hAnsi="Times New Roman"/>
          <w:color w:val="000000"/>
          <w:sz w:val="28"/>
          <w:szCs w:val="28"/>
        </w:rPr>
        <w:t> участке, или пр</w:t>
      </w:r>
      <w:r>
        <w:rPr>
          <w:rFonts w:ascii="Times New Roman" w:hAnsi="Times New Roman"/>
          <w:color w:val="000000"/>
          <w:sz w:val="28"/>
          <w:szCs w:val="28"/>
        </w:rPr>
        <w:t>авообладатель такого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9) указанный в заявлении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  участка  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земельный</w:t>
      </w:r>
      <w:r>
        <w:rPr>
          <w:rFonts w:ascii="Times New Roman" w:hAnsi="Times New Roman"/>
          <w:color w:val="000000"/>
          <w:sz w:val="28"/>
          <w:szCs w:val="28"/>
        </w:rPr>
        <w:t xml:space="preserve"> участок расположен в границах территории, в отношении которой с другим лицом заключен договор о комплексном развитии территории либо принято </w:t>
      </w:r>
      <w:r>
        <w:rPr>
          <w:rFonts w:ascii="Times New Roman" w:hAnsi="Times New Roman"/>
          <w:color w:val="000000"/>
          <w:sz w:val="28"/>
          <w:szCs w:val="28"/>
        </w:rPr>
        <w:t>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или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земельный</w:t>
      </w:r>
      <w:r>
        <w:rPr>
          <w:rFonts w:ascii="Times New Roman" w:hAnsi="Times New Roman"/>
          <w:color w:val="000000"/>
          <w:sz w:val="28"/>
          <w:szCs w:val="28"/>
        </w:rPr>
        <w:t> участок образован из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участка, в отношении которого с другим лицом заключен догов</w:t>
      </w:r>
      <w:r>
        <w:rPr>
          <w:rFonts w:ascii="Times New Roman" w:hAnsi="Times New Roman"/>
          <w:color w:val="000000"/>
          <w:sz w:val="28"/>
          <w:szCs w:val="28"/>
        </w:rPr>
        <w:t>ор о комплексном развитии территории, за исключением случаев, если такой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земельный</w:t>
      </w:r>
      <w:r>
        <w:rPr>
          <w:rFonts w:ascii="Times New Roman" w:hAnsi="Times New Roman"/>
          <w:color w:val="000000"/>
          <w:sz w:val="28"/>
          <w:szCs w:val="28"/>
        </w:rPr>
        <w:t> 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ельного</w:t>
      </w:r>
      <w:r>
        <w:rPr>
          <w:rFonts w:ascii="Times New Roman" w:hAnsi="Times New Roman"/>
          <w:color w:val="000000"/>
          <w:sz w:val="28"/>
          <w:szCs w:val="28"/>
        </w:rPr>
        <w:t> участка обратилось лицо, уполномоченное на строительство указанных объектов;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10) указанный в заявлении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  участка  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земельный</w:t>
      </w:r>
      <w:r>
        <w:rPr>
          <w:rFonts w:ascii="Times New Roman" w:hAnsi="Times New Roman"/>
          <w:color w:val="000000"/>
          <w:sz w:val="28"/>
          <w:szCs w:val="28"/>
        </w:rPr>
        <w:t> участок образован из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 участка, в отношении которого заключен договор о комплексном </w:t>
      </w:r>
      <w:r>
        <w:rPr>
          <w:rFonts w:ascii="Times New Roman" w:hAnsi="Times New Roman"/>
          <w:color w:val="000000"/>
          <w:sz w:val="28"/>
          <w:szCs w:val="28"/>
        </w:rPr>
        <w:t xml:space="preserve">развитии территории, либо расположен в границах территории, в отношении которой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 в соответствии </w:t>
      </w:r>
      <w:r>
        <w:rPr>
          <w:rFonts w:ascii="Times New Roman" w:hAnsi="Times New Roman"/>
          <w:color w:val="000000"/>
          <w:sz w:val="28"/>
          <w:szCs w:val="28"/>
        </w:rPr>
        <w:t xml:space="preserve">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предоставлении в аренду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11) указанный в заявлении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 участка  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земельный</w:t>
      </w:r>
      <w:r>
        <w:rPr>
          <w:rFonts w:ascii="Times New Roman" w:hAnsi="Times New Roman"/>
          <w:color w:val="000000"/>
          <w:sz w:val="28"/>
          <w:szCs w:val="28"/>
        </w:rPr>
        <w:t> участок явля</w:t>
      </w:r>
      <w:r>
        <w:rPr>
          <w:rFonts w:ascii="Times New Roman" w:hAnsi="Times New Roman"/>
          <w:color w:val="000000"/>
          <w:sz w:val="28"/>
          <w:szCs w:val="28"/>
        </w:rPr>
        <w:t>ется предметом аукциона, извещение о проведении которого размещено в соответствии с </w:t>
      </w:r>
      <w:hyperlink r:id="rId10" w:anchor="/document/12124624/entry/391119" w:history="1">
        <w:r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пунктом 19 статьи 39.11</w:t>
        </w:r>
      </w:hyperlink>
      <w:r>
        <w:rPr>
          <w:rFonts w:ascii="Times New Roman" w:hAnsi="Times New Roman"/>
          <w:color w:val="000000"/>
          <w:sz w:val="28"/>
          <w:szCs w:val="28"/>
        </w:rPr>
        <w:t> Земельного Кодекса;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" w:name="p_8500704"/>
      <w:bookmarkEnd w:id="3"/>
      <w:r>
        <w:rPr>
          <w:rFonts w:ascii="Times New Roman" w:hAnsi="Times New Roman"/>
          <w:color w:val="000000"/>
          <w:sz w:val="28"/>
          <w:szCs w:val="28"/>
        </w:rPr>
        <w:tab/>
        <w:t>12) в отношении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участка, указанного в</w:t>
      </w:r>
      <w:r>
        <w:rPr>
          <w:rFonts w:ascii="Times New Roman" w:hAnsi="Times New Roman"/>
          <w:color w:val="000000"/>
          <w:sz w:val="28"/>
          <w:szCs w:val="28"/>
        </w:rPr>
        <w:t xml:space="preserve"> заявлении о его предоставлении, поступило предусмотренное </w:t>
      </w:r>
      <w:hyperlink r:id="rId11" w:anchor="/document/12124624/entry/391146" w:history="1">
        <w:r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подпунктом 6 пункта 4 статьи 39.11</w:t>
        </w:r>
      </w:hyperlink>
      <w:r>
        <w:rPr>
          <w:rFonts w:ascii="Times New Roman" w:hAnsi="Times New Roman"/>
          <w:color w:val="000000"/>
          <w:sz w:val="28"/>
          <w:szCs w:val="28"/>
        </w:rPr>
        <w:t> Земельного Кодекса заявление о проведении аукциона по его продаже или аукциона на п</w:t>
      </w:r>
      <w:r>
        <w:rPr>
          <w:rFonts w:ascii="Times New Roman" w:hAnsi="Times New Roman"/>
          <w:color w:val="000000"/>
          <w:sz w:val="28"/>
          <w:szCs w:val="28"/>
        </w:rPr>
        <w:t>раво заключения договора его аренды при условии, что такой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земельный</w:t>
      </w:r>
      <w:r>
        <w:rPr>
          <w:rFonts w:ascii="Times New Roman" w:hAnsi="Times New Roman"/>
          <w:color w:val="000000"/>
          <w:sz w:val="28"/>
          <w:szCs w:val="28"/>
        </w:rPr>
        <w:t> участок образован в соответствии с </w:t>
      </w:r>
      <w:hyperlink r:id="rId12" w:anchor="/document/12124624/entry/391144" w:history="1">
        <w:r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подпунктом 4 пункта 4 статьи 39.11</w:t>
        </w:r>
      </w:hyperlink>
      <w:r>
        <w:rPr>
          <w:rFonts w:ascii="Times New Roman" w:hAnsi="Times New Roman"/>
          <w:color w:val="000000"/>
          <w:sz w:val="28"/>
          <w:szCs w:val="28"/>
        </w:rPr>
        <w:t> настоящего Кодекса и уполномоченным ор</w:t>
      </w:r>
      <w:r>
        <w:rPr>
          <w:rFonts w:ascii="Times New Roman" w:hAnsi="Times New Roman"/>
          <w:color w:val="000000"/>
          <w:sz w:val="28"/>
          <w:szCs w:val="28"/>
        </w:rPr>
        <w:t>ганом не принято решение об отказе в проведении этого аукциона по основаниям, предусмотренным </w:t>
      </w:r>
      <w:hyperlink r:id="rId13" w:anchor="/document/12124624/entry/39118" w:history="1">
        <w:r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пунктом 8 статьи 39.11</w:t>
        </w:r>
      </w:hyperlink>
      <w:r>
        <w:rPr>
          <w:rFonts w:ascii="Times New Roman" w:hAnsi="Times New Roman"/>
          <w:color w:val="000000"/>
          <w:sz w:val="28"/>
          <w:szCs w:val="28"/>
        </w:rPr>
        <w:t> Земельного Кодекса;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4" w:name="p_73818171"/>
      <w:bookmarkEnd w:id="4"/>
      <w:r>
        <w:rPr>
          <w:rFonts w:ascii="Times New Roman" w:hAnsi="Times New Roman"/>
          <w:color w:val="000000"/>
          <w:sz w:val="28"/>
          <w:szCs w:val="28"/>
        </w:rPr>
        <w:tab/>
        <w:t>13) в отношении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участка, указ</w:t>
      </w:r>
      <w:r>
        <w:rPr>
          <w:rFonts w:ascii="Times New Roman" w:hAnsi="Times New Roman"/>
          <w:color w:val="000000"/>
          <w:sz w:val="28"/>
          <w:szCs w:val="28"/>
        </w:rPr>
        <w:t>анного в заявлении о его предоставлении, размещено в соответствии с </w:t>
      </w:r>
      <w:hyperlink r:id="rId14" w:anchor="/document/12124624/entry/391811" w:history="1">
        <w:r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подпунктом 1 пункта 1 статьи 39.18</w:t>
        </w:r>
      </w:hyperlink>
      <w:r>
        <w:rPr>
          <w:rFonts w:ascii="Times New Roman" w:hAnsi="Times New Roman"/>
          <w:color w:val="000000"/>
          <w:sz w:val="28"/>
          <w:szCs w:val="28"/>
        </w:rPr>
        <w:t> Земельного Кодекса извещение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участка для индив</w:t>
      </w:r>
      <w:r>
        <w:rPr>
          <w:rFonts w:ascii="Times New Roman" w:hAnsi="Times New Roman"/>
          <w:color w:val="000000"/>
          <w:sz w:val="28"/>
          <w:szCs w:val="28"/>
        </w:rPr>
        <w:t>идуального жилищного строительства, ведения личного подсобного хозяйства, ведения гражданами садоводства для собственных нужд;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5" w:name="p_8500706"/>
      <w:bookmarkEnd w:id="5"/>
      <w:r>
        <w:rPr>
          <w:rFonts w:ascii="Times New Roman" w:hAnsi="Times New Roman"/>
          <w:color w:val="000000"/>
          <w:sz w:val="28"/>
          <w:szCs w:val="28"/>
        </w:rPr>
        <w:tab/>
        <w:t>14) разрешенное использование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 не соответствует целям использования такого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участка, указанным в зая</w:t>
      </w:r>
      <w:r>
        <w:rPr>
          <w:rFonts w:ascii="Times New Roman" w:hAnsi="Times New Roman"/>
          <w:color w:val="000000"/>
          <w:sz w:val="28"/>
          <w:szCs w:val="28"/>
        </w:rPr>
        <w:t>влении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участка, за исключением случаев размещения линейного объекта в соответствии с утвержденным проектом планировки территории;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6" w:name="p_22589047"/>
      <w:bookmarkEnd w:id="6"/>
      <w:r>
        <w:rPr>
          <w:rFonts w:ascii="Times New Roman" w:hAnsi="Times New Roman"/>
          <w:color w:val="000000"/>
          <w:sz w:val="28"/>
          <w:szCs w:val="28"/>
        </w:rPr>
        <w:tab/>
        <w:t>15) испрашиваемый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земельный</w:t>
      </w:r>
      <w:r>
        <w:rPr>
          <w:rFonts w:ascii="Times New Roman" w:hAnsi="Times New Roman"/>
          <w:color w:val="000000"/>
          <w:sz w:val="28"/>
          <w:szCs w:val="28"/>
        </w:rPr>
        <w:t> участок полностью расположен в границах зоны с особыми условиями испо</w:t>
      </w:r>
      <w:r>
        <w:rPr>
          <w:rFonts w:ascii="Times New Roman" w:hAnsi="Times New Roman"/>
          <w:color w:val="000000"/>
          <w:sz w:val="28"/>
          <w:szCs w:val="28"/>
        </w:rPr>
        <w:t>льзования территории, установленные ограничения использования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земельных</w:t>
      </w:r>
      <w:r>
        <w:rPr>
          <w:rFonts w:ascii="Times New Roman" w:hAnsi="Times New Roman"/>
          <w:color w:val="000000"/>
          <w:sz w:val="28"/>
          <w:szCs w:val="28"/>
        </w:rPr>
        <w:t> участков в которой не допускают использования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 в соответствии с целями использования такого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участка, указанными в заявлении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7" w:name="p_8500707"/>
      <w:bookmarkEnd w:id="7"/>
      <w:r>
        <w:rPr>
          <w:rFonts w:ascii="Times New Roman" w:hAnsi="Times New Roman"/>
          <w:color w:val="000000"/>
          <w:sz w:val="28"/>
          <w:szCs w:val="28"/>
        </w:rPr>
        <w:tab/>
        <w:t>16) испрашиваемый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земельный</w:t>
      </w:r>
      <w:r>
        <w:rPr>
          <w:rFonts w:ascii="Times New Roman" w:hAnsi="Times New Roman"/>
          <w:color w:val="000000"/>
          <w:sz w:val="28"/>
          <w:szCs w:val="28"/>
        </w:rPr>
        <w:t> участок не включен в утвержденный в установленном Правительством Российской Федерации </w:t>
      </w:r>
      <w:hyperlink r:id="rId15" w:anchor="/document/71281940/entry/1000" w:history="1">
        <w:r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порядке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 перечень  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земельных </w:t>
      </w:r>
      <w:r>
        <w:rPr>
          <w:rFonts w:ascii="Times New Roman" w:hAnsi="Times New Roman"/>
          <w:color w:val="000000"/>
          <w:sz w:val="28"/>
          <w:szCs w:val="28"/>
        </w:rPr>
        <w:t xml:space="preserve">участков, предоставленных </w:t>
      </w:r>
      <w:r>
        <w:rPr>
          <w:rFonts w:ascii="Times New Roman" w:hAnsi="Times New Roman"/>
          <w:color w:val="000000"/>
          <w:sz w:val="28"/>
          <w:szCs w:val="28"/>
        </w:rPr>
        <w:t>для нужд обороны и безопасности и временно не используемых для указанных нужд, в случае, если подано заявление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 в соответствии с </w:t>
      </w:r>
      <w:hyperlink r:id="rId16" w:anchor="/document/12124624/entry/3910210" w:history="1">
        <w:r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подпунктом 10 п</w:t>
        </w:r>
        <w:r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ункта 2 статьи 39.10</w:t>
        </w:r>
      </w:hyperlink>
      <w:r>
        <w:rPr>
          <w:rFonts w:ascii="Times New Roman" w:hAnsi="Times New Roman"/>
          <w:color w:val="000000"/>
          <w:sz w:val="28"/>
          <w:szCs w:val="28"/>
        </w:rPr>
        <w:t> Земельного Кодекса;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8" w:name="p_25168581"/>
      <w:bookmarkEnd w:id="8"/>
      <w:r>
        <w:rPr>
          <w:rFonts w:ascii="Times New Roman" w:hAnsi="Times New Roman"/>
          <w:color w:val="000000"/>
          <w:sz w:val="28"/>
          <w:szCs w:val="28"/>
        </w:rPr>
        <w:tab/>
        <w:t>17) площадь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участка, указанного в заявлении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 садоводческому или огородническому некоммерческому товариществу, превышает предельный размер, установленный </w:t>
      </w:r>
      <w:hyperlink r:id="rId17" w:anchor="/document/12124624/entry/39106" w:history="1">
        <w:r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пунктом 6 статьи 39.10</w:t>
        </w:r>
      </w:hyperlink>
      <w:r>
        <w:rPr>
          <w:rFonts w:ascii="Times New Roman" w:hAnsi="Times New Roman"/>
          <w:color w:val="000000"/>
          <w:sz w:val="28"/>
          <w:szCs w:val="28"/>
        </w:rPr>
        <w:t> Земельного Кодекса;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18) указанный в заявлении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 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земельный</w:t>
      </w:r>
      <w:r>
        <w:rPr>
          <w:rFonts w:ascii="Times New Roman" w:hAnsi="Times New Roman"/>
          <w:color w:val="000000"/>
          <w:sz w:val="28"/>
          <w:szCs w:val="28"/>
        </w:rPr>
        <w:t> участок в соответствии с утвержденными документами территориального плани</w:t>
      </w:r>
      <w:r>
        <w:rPr>
          <w:rFonts w:ascii="Times New Roman" w:hAnsi="Times New Roman"/>
          <w:color w:val="000000"/>
          <w:sz w:val="28"/>
          <w:szCs w:val="28"/>
        </w:rPr>
        <w:t xml:space="preserve">рования и (или)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 обратилось лицо, не уполном</w:t>
      </w:r>
      <w:r>
        <w:rPr>
          <w:rFonts w:ascii="Times New Roman" w:hAnsi="Times New Roman"/>
          <w:color w:val="000000"/>
          <w:sz w:val="28"/>
          <w:szCs w:val="28"/>
        </w:rPr>
        <w:t>оченное на строительство этих объектов;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9" w:name="p_8500710"/>
      <w:bookmarkEnd w:id="9"/>
      <w:r>
        <w:rPr>
          <w:rFonts w:ascii="Times New Roman" w:hAnsi="Times New Roman"/>
          <w:color w:val="000000"/>
          <w:sz w:val="28"/>
          <w:szCs w:val="28"/>
        </w:rPr>
        <w:tab/>
        <w:t>19) указанный в заявлении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 участка 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земельный</w:t>
      </w:r>
      <w:r>
        <w:rPr>
          <w:rFonts w:ascii="Times New Roman" w:hAnsi="Times New Roman"/>
          <w:color w:val="000000"/>
          <w:sz w:val="28"/>
          <w:szCs w:val="28"/>
        </w:rPr>
        <w:t> участок предназначен для размещения здания, сооружения в соответствии с государственной программой Российской Федерации, государственной програ</w:t>
      </w:r>
      <w:r>
        <w:rPr>
          <w:rFonts w:ascii="Times New Roman" w:hAnsi="Times New Roman"/>
          <w:color w:val="000000"/>
          <w:sz w:val="28"/>
          <w:szCs w:val="28"/>
        </w:rPr>
        <w:t>ммой субъекта Российской Федерации и с заявлением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 обратилось лицо, не уполномоченное на строительство этих здания, сооружения;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0" w:name="p_8500711"/>
      <w:bookmarkEnd w:id="10"/>
      <w:r>
        <w:rPr>
          <w:rFonts w:ascii="Times New Roman" w:hAnsi="Times New Roman"/>
          <w:color w:val="000000"/>
          <w:sz w:val="28"/>
          <w:szCs w:val="28"/>
        </w:rPr>
        <w:tab/>
        <w:t>20) предоставление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 на заявленном виде прав не допускается;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1" w:name="p_8500712"/>
      <w:bookmarkEnd w:id="11"/>
      <w:r>
        <w:rPr>
          <w:rFonts w:ascii="Times New Roman" w:hAnsi="Times New Roman"/>
          <w:color w:val="000000"/>
          <w:sz w:val="28"/>
          <w:szCs w:val="28"/>
        </w:rPr>
        <w:tab/>
        <w:t>21) в отношен</w:t>
      </w:r>
      <w:r>
        <w:rPr>
          <w:rFonts w:ascii="Times New Roman" w:hAnsi="Times New Roman"/>
          <w:color w:val="000000"/>
          <w:sz w:val="28"/>
          <w:szCs w:val="28"/>
        </w:rPr>
        <w:t>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участка, указанного в заявлении о его предоставлении, не установлен вид разрешенного использования;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22) указанный в заявлении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 участка 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земельный </w:t>
      </w:r>
      <w:r>
        <w:rPr>
          <w:rFonts w:ascii="Times New Roman" w:hAnsi="Times New Roman"/>
          <w:color w:val="000000"/>
          <w:sz w:val="28"/>
          <w:szCs w:val="28"/>
        </w:rPr>
        <w:t>участок не отнесен к определенной категории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2" w:name="p_8500714"/>
      <w:bookmarkEnd w:id="12"/>
      <w:r>
        <w:rPr>
          <w:rFonts w:ascii="Times New Roman" w:hAnsi="Times New Roman"/>
          <w:color w:val="000000"/>
          <w:sz w:val="28"/>
          <w:szCs w:val="28"/>
        </w:rPr>
        <w:tab/>
        <w:t xml:space="preserve">23) в </w:t>
      </w:r>
      <w:r>
        <w:rPr>
          <w:rFonts w:ascii="Times New Roman" w:hAnsi="Times New Roman"/>
          <w:color w:val="000000"/>
          <w:sz w:val="28"/>
          <w:szCs w:val="28"/>
        </w:rPr>
        <w:t>отношении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участка, указанного в заявлении о его предоставлении, принято решение о предварительном согласовании его предоставления, срок действия которого не истек, и с заявлением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 обратилось иное не указанное в</w:t>
      </w:r>
      <w:r>
        <w:rPr>
          <w:rFonts w:ascii="Times New Roman" w:hAnsi="Times New Roman"/>
          <w:color w:val="000000"/>
          <w:sz w:val="28"/>
          <w:szCs w:val="28"/>
        </w:rPr>
        <w:t xml:space="preserve"> этом решении лицо;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3" w:name="p_8500715"/>
      <w:bookmarkEnd w:id="13"/>
      <w:r>
        <w:rPr>
          <w:rFonts w:ascii="Times New Roman" w:hAnsi="Times New Roman"/>
          <w:color w:val="000000"/>
          <w:sz w:val="28"/>
          <w:szCs w:val="28"/>
        </w:rPr>
        <w:tab/>
        <w:t>24) указанный в заявлении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 участка 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земельный</w:t>
      </w:r>
      <w:r>
        <w:rPr>
          <w:rFonts w:ascii="Times New Roman" w:hAnsi="Times New Roman"/>
          <w:color w:val="000000"/>
          <w:sz w:val="28"/>
          <w:szCs w:val="28"/>
        </w:rPr>
        <w:t> участок изъят для государственных или муниципальных нужд и указанная в заявлении цель предоставления такого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 участка не соответствует целям, для которых </w:t>
      </w:r>
      <w:r>
        <w:rPr>
          <w:rFonts w:ascii="Times New Roman" w:hAnsi="Times New Roman"/>
          <w:color w:val="000000"/>
          <w:sz w:val="28"/>
          <w:szCs w:val="28"/>
        </w:rPr>
        <w:t>такой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земельный</w:t>
      </w:r>
      <w:r>
        <w:rPr>
          <w:rFonts w:ascii="Times New Roman" w:hAnsi="Times New Roman"/>
          <w:color w:val="000000"/>
          <w:sz w:val="28"/>
          <w:szCs w:val="28"/>
        </w:rPr>
        <w:t> участок был изъят, за исключением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земельных</w:t>
      </w:r>
      <w:r>
        <w:rPr>
          <w:rFonts w:ascii="Times New Roman" w:hAnsi="Times New Roman"/>
          <w:color w:val="000000"/>
          <w:sz w:val="28"/>
          <w:szCs w:val="28"/>
        </w:rPr>
        <w:t> участков, изъятых для государственных или муниципальных нужд в связи с признанием многоквартирного дома, который расположен на таком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земельном</w:t>
      </w:r>
      <w:r>
        <w:rPr>
          <w:rFonts w:ascii="Times New Roman" w:hAnsi="Times New Roman"/>
          <w:color w:val="000000"/>
          <w:sz w:val="28"/>
          <w:szCs w:val="28"/>
        </w:rPr>
        <w:t> участке, аварийным и подлежащим сносу или реконструкц</w:t>
      </w:r>
      <w:r>
        <w:rPr>
          <w:rFonts w:ascii="Times New Roman" w:hAnsi="Times New Roman"/>
          <w:color w:val="000000"/>
          <w:sz w:val="28"/>
          <w:szCs w:val="28"/>
        </w:rPr>
        <w:t>ии;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4" w:name="p_16881135"/>
      <w:bookmarkEnd w:id="14"/>
      <w:r>
        <w:rPr>
          <w:rFonts w:ascii="Times New Roman" w:hAnsi="Times New Roman"/>
          <w:color w:val="000000"/>
          <w:sz w:val="28"/>
          <w:szCs w:val="28"/>
        </w:rPr>
        <w:tab/>
        <w:t>25) границы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участка, указанного в заявлении о его предоставлении, подлежат уточнению в соответствии с </w:t>
      </w:r>
      <w:hyperlink r:id="rId18" w:anchor="/document/71129192/entry/0" w:history="1">
        <w:r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/>
          <w:color w:val="000000"/>
          <w:sz w:val="28"/>
          <w:szCs w:val="28"/>
        </w:rPr>
        <w:t> "О государственной регистрации недвижимости"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5" w:name="p_11369640"/>
      <w:bookmarkEnd w:id="15"/>
      <w:r>
        <w:rPr>
          <w:rFonts w:ascii="Times New Roman" w:hAnsi="Times New Roman"/>
          <w:color w:val="000000"/>
          <w:sz w:val="28"/>
          <w:szCs w:val="28"/>
        </w:rPr>
        <w:tab/>
        <w:t>26) площадь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участка, указанного в заявлении о его предоставлении, превышает его площадь, указанную в схеме расположения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участка, проекте межевания территории или в проектной документации лесных участков, в соответствии с которыми т</w:t>
      </w:r>
      <w:r>
        <w:rPr>
          <w:rFonts w:ascii="Times New Roman" w:hAnsi="Times New Roman"/>
          <w:color w:val="000000"/>
          <w:sz w:val="28"/>
          <w:szCs w:val="28"/>
        </w:rPr>
        <w:t>акой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земельный</w:t>
      </w:r>
      <w:r>
        <w:rPr>
          <w:rFonts w:ascii="Times New Roman" w:hAnsi="Times New Roman"/>
          <w:color w:val="000000"/>
          <w:sz w:val="28"/>
          <w:szCs w:val="28"/>
        </w:rPr>
        <w:t> участок образован, более чем на десять процентов;</w:t>
      </w:r>
    </w:p>
    <w:p w:rsidR="00157A32" w:rsidRDefault="000843C2">
      <w:pPr>
        <w:pStyle w:val="a8"/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6" w:name="p_21702259"/>
      <w:bookmarkEnd w:id="16"/>
      <w:r>
        <w:rPr>
          <w:rFonts w:ascii="Times New Roman" w:hAnsi="Times New Roman"/>
          <w:color w:val="000000"/>
          <w:sz w:val="28"/>
          <w:szCs w:val="28"/>
        </w:rPr>
        <w:tab/>
        <w:t>27) с заявлением о предоставлении </w:t>
      </w:r>
      <w:r>
        <w:rPr>
          <w:rStyle w:val="a6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земельного</w:t>
      </w:r>
      <w:r>
        <w:rPr>
          <w:rFonts w:ascii="Times New Roman" w:hAnsi="Times New Roman"/>
          <w:color w:val="000000"/>
          <w:sz w:val="28"/>
          <w:szCs w:val="28"/>
        </w:rPr>
        <w:t> участка, включенного в перечень государственного имущества или перечень муниципального имущества, предусмотренные </w:t>
      </w:r>
      <w:hyperlink r:id="rId19" w:anchor="/document/12154854/entry/1804" w:history="1">
        <w:r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частью 4 статьи 18</w:t>
        </w:r>
      </w:hyperlink>
      <w:r>
        <w:rPr>
          <w:rFonts w:ascii="Times New Roman" w:hAnsi="Times New Roman"/>
          <w:color w:val="000000"/>
          <w:sz w:val="28"/>
          <w:szCs w:val="28"/>
        </w:rPr>
        <w:t> Федерального закона от 24 июля 2007 года N 209-ФЗ "О развитии малого и среднего предпринимательства в Российской Федерации", обратилось лицо, которое не является субъектом малого или среднего</w:t>
      </w:r>
      <w:r>
        <w:rPr>
          <w:rFonts w:ascii="Times New Roman" w:hAnsi="Times New Roman"/>
          <w:color w:val="000000"/>
          <w:sz w:val="28"/>
          <w:szCs w:val="28"/>
        </w:rPr>
        <w:t xml:space="preserve"> предпринимательства, или лицо, в отношении которого не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может оказываться поддержка в соответствии с </w:t>
      </w:r>
      <w:hyperlink r:id="rId20" w:anchor="/document/12154854/entry/1403" w:history="1">
        <w:r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частью 3 статьи 14</w:t>
        </w:r>
      </w:hyperlink>
      <w:r>
        <w:rPr>
          <w:rFonts w:ascii="Times New Roman" w:hAnsi="Times New Roman"/>
          <w:color w:val="000000"/>
          <w:sz w:val="28"/>
          <w:szCs w:val="28"/>
        </w:rPr>
        <w:t> указанного Федерального закона.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2.6.  Муниципальная услуга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предоставляется на безвозмездной основе.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2.7. Максимальный срок ожидания в очереди при подаче запроса о предоставлении муниципальной услуги и при получении результата предоставления таких услуг при наличии очереди - не более 15 минут. 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2.8. Срок регистр</w:t>
      </w:r>
      <w:r>
        <w:rPr>
          <w:rFonts w:ascii="Times New Roman" w:hAnsi="Times New Roman" w:cs="Times New Roman"/>
          <w:sz w:val="28"/>
          <w:szCs w:val="28"/>
        </w:rPr>
        <w:t>ации запроса заявителя о предоставлении муниципальной услуги в течение одного дня с момента поступления заявления. Запрос, поступивший способами, обеспечивающими идентификацию и (или) аутентификацию личности, через подсистему обратной связи Единого портала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(функций), в выходной (праздничный) день регистрируется на следующий за выходным (праздничным) рабочий день.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2.9. Требования к местам предоставления муниципальной услуги: </w:t>
      </w:r>
    </w:p>
    <w:p w:rsidR="00157A32" w:rsidRDefault="000843C2">
      <w:pPr>
        <w:spacing w:before="0" w:after="0" w:line="240" w:lineRule="auto"/>
        <w:jc w:val="both"/>
        <w:rPr>
          <w:rFonts w:ascii="Times New Roman" w:eastAsia="Calibri" w:hAnsi="Times New Roman" w:cs="Times New Roman CYR"/>
          <w:color w:val="000000"/>
          <w:sz w:val="28"/>
          <w:szCs w:val="28"/>
        </w:rPr>
      </w:pPr>
      <w:r>
        <w:rPr>
          <w:rFonts w:ascii="Times New Roman" w:eastAsia="Calibri" w:hAnsi="Times New Roman" w:cs="Times New Roman CYR"/>
          <w:color w:val="000000"/>
          <w:sz w:val="28"/>
          <w:szCs w:val="28"/>
        </w:rPr>
        <w:tab/>
        <w:t>Места ожидания оборудованы с учётом стандар</w:t>
      </w:r>
      <w:r>
        <w:rPr>
          <w:rFonts w:ascii="Times New Roman" w:eastAsia="Calibri" w:hAnsi="Times New Roman" w:cs="Times New Roman CYR"/>
          <w:color w:val="000000"/>
          <w:sz w:val="28"/>
          <w:szCs w:val="28"/>
        </w:rPr>
        <w:t>та комфортности письменными столами и стульями. В местах предоставления муниципальной услуги предусматривается возможность доступа к местам общественного пользования (туалетам).</w:t>
      </w:r>
    </w:p>
    <w:p w:rsidR="00157A32" w:rsidRDefault="000843C2">
      <w:pPr>
        <w:spacing w:before="0" w:after="0" w:line="240" w:lineRule="auto"/>
        <w:jc w:val="both"/>
        <w:rPr>
          <w:rFonts w:ascii="Times New Roman" w:eastAsia="Calibri" w:hAnsi="Times New Roman" w:cs="Times New Roman CYR"/>
          <w:color w:val="000000"/>
          <w:sz w:val="28"/>
          <w:szCs w:val="28"/>
        </w:rPr>
      </w:pPr>
      <w:r>
        <w:rPr>
          <w:rFonts w:ascii="Times New Roman" w:eastAsia="Calibri" w:hAnsi="Times New Roman" w:cs="Times New Roman CYR"/>
          <w:color w:val="000000"/>
          <w:sz w:val="28"/>
          <w:szCs w:val="28"/>
        </w:rPr>
        <w:tab/>
        <w:t>Рабочее место специалистов Уполномоченного органа оборудовано персональным ко</w:t>
      </w:r>
      <w:r>
        <w:rPr>
          <w:rFonts w:ascii="Times New Roman" w:eastAsia="Calibri" w:hAnsi="Times New Roman" w:cs="Times New Roman CYR"/>
          <w:color w:val="000000"/>
          <w:sz w:val="28"/>
          <w:szCs w:val="28"/>
        </w:rPr>
        <w:t>мпьютером с возможностью доступа к необходимым информационным базам данных, печатающим устройствам.</w:t>
      </w:r>
    </w:p>
    <w:p w:rsidR="00157A32" w:rsidRDefault="000843C2">
      <w:pPr>
        <w:spacing w:before="0" w:after="0" w:line="240" w:lineRule="auto"/>
        <w:jc w:val="both"/>
        <w:rPr>
          <w:rFonts w:ascii="Times New Roman" w:eastAsia="Calibri" w:hAnsi="Times New Roman" w:cs="Times New Roman CYR"/>
          <w:color w:val="000000"/>
          <w:sz w:val="28"/>
          <w:szCs w:val="28"/>
        </w:rPr>
      </w:pPr>
      <w:r>
        <w:rPr>
          <w:rFonts w:ascii="Times New Roman" w:eastAsia="Calibri" w:hAnsi="Times New Roman" w:cs="Times New Roman CYR"/>
          <w:color w:val="000000"/>
          <w:sz w:val="28"/>
          <w:szCs w:val="28"/>
        </w:rPr>
        <w:tab/>
        <w:t>На территории, прилегающей к зданию (строению), в котором осуществляется приём граждан, оборудованы места для парковки автотранспортных средств. Доступ гра</w:t>
      </w:r>
      <w:r>
        <w:rPr>
          <w:rFonts w:ascii="Times New Roman" w:eastAsia="Calibri" w:hAnsi="Times New Roman" w:cs="Times New Roman CYR"/>
          <w:color w:val="000000"/>
          <w:sz w:val="28"/>
          <w:szCs w:val="28"/>
        </w:rPr>
        <w:t>ждан к парковочным местам является бесплатным.</w:t>
      </w:r>
    </w:p>
    <w:p w:rsidR="00157A32" w:rsidRDefault="000843C2">
      <w:pPr>
        <w:spacing w:before="0" w:after="0" w:line="240" w:lineRule="auto"/>
        <w:jc w:val="both"/>
        <w:rPr>
          <w:rFonts w:ascii="Times New Roman" w:eastAsia="Calibri" w:hAnsi="Times New Roman" w:cs="Times New Roman CYR"/>
          <w:color w:val="000000"/>
          <w:sz w:val="28"/>
          <w:szCs w:val="28"/>
        </w:rPr>
      </w:pPr>
      <w:r>
        <w:rPr>
          <w:rFonts w:ascii="Times New Roman" w:eastAsia="Calibri" w:hAnsi="Times New Roman" w:cs="Times New Roman CYR"/>
          <w:color w:val="000000"/>
          <w:sz w:val="28"/>
          <w:szCs w:val="28"/>
        </w:rPr>
        <w:tab/>
        <w:t>Здание (строение), в котором осуществляется приём граждан, оборудовано входом для свободного доступа заявителей в помещение, пандусами, расширенными проходами, позволяющими обеспечить беспрепятственный доступ</w:t>
      </w:r>
      <w:r>
        <w:rPr>
          <w:rFonts w:ascii="Times New Roman" w:eastAsia="Calibri" w:hAnsi="Times New Roman" w:cs="Times New Roman CYR"/>
          <w:color w:val="000000"/>
          <w:sz w:val="28"/>
          <w:szCs w:val="28"/>
        </w:rPr>
        <w:t xml:space="preserve"> инвалидам, включая инвалидов, использующих кресла - коляски. Вход в здание оборудован информационной табличкой (вывеской), содержащей информацию о наименовании и режиме работы.</w:t>
      </w:r>
    </w:p>
    <w:p w:rsidR="00157A32" w:rsidRDefault="000843C2">
      <w:pPr>
        <w:spacing w:before="0" w:after="0" w:line="240" w:lineRule="auto"/>
        <w:jc w:val="both"/>
        <w:rPr>
          <w:rFonts w:ascii="Times New Roman" w:eastAsia="Calibri" w:hAnsi="Times New Roman" w:cs="Times New Roman CYR"/>
          <w:color w:val="000000"/>
          <w:sz w:val="28"/>
          <w:szCs w:val="28"/>
        </w:rPr>
      </w:pPr>
      <w:r>
        <w:rPr>
          <w:rFonts w:ascii="Times New Roman" w:eastAsia="Calibri" w:hAnsi="Times New Roman" w:cs="Times New Roman CYR"/>
          <w:color w:val="000000"/>
          <w:sz w:val="28"/>
          <w:szCs w:val="28"/>
        </w:rPr>
        <w:tab/>
        <w:t>Места для информирования заявителей, получение информации и заполнения необхо</w:t>
      </w:r>
      <w:r>
        <w:rPr>
          <w:rFonts w:ascii="Times New Roman" w:eastAsia="Calibri" w:hAnsi="Times New Roman" w:cs="Times New Roman CYR"/>
          <w:color w:val="000000"/>
          <w:sz w:val="28"/>
          <w:szCs w:val="28"/>
        </w:rPr>
        <w:t>димых документов оборудованы столами, стульями, обеспечиваются канцелярскими принадлежностями.</w:t>
      </w:r>
    </w:p>
    <w:p w:rsidR="00157A32" w:rsidRDefault="000843C2">
      <w:pPr>
        <w:spacing w:before="0" w:after="0" w:line="240" w:lineRule="auto"/>
        <w:jc w:val="both"/>
        <w:rPr>
          <w:rFonts w:ascii="Times New Roman" w:eastAsia="Calibri" w:hAnsi="Times New Roman" w:cs="Times New Roman CYR"/>
          <w:color w:val="000000"/>
          <w:sz w:val="28"/>
          <w:szCs w:val="28"/>
        </w:rPr>
      </w:pPr>
      <w:r>
        <w:rPr>
          <w:rFonts w:ascii="Times New Roman" w:eastAsia="Calibri" w:hAnsi="Times New Roman" w:cs="Times New Roman CYR"/>
          <w:color w:val="000000"/>
          <w:sz w:val="28"/>
          <w:szCs w:val="28"/>
        </w:rPr>
        <w:tab/>
        <w:t>Информационные стенды, расположенные в местах предоставления муниципальной услуги, содержат информацию о перечне документов, необходимых для предоставления услу</w:t>
      </w:r>
      <w:r>
        <w:rPr>
          <w:rFonts w:ascii="Times New Roman" w:eastAsia="Calibri" w:hAnsi="Times New Roman" w:cs="Times New Roman CYR"/>
          <w:color w:val="000000"/>
          <w:sz w:val="28"/>
          <w:szCs w:val="28"/>
        </w:rPr>
        <w:t>ги, и образцы их заполнения.</w:t>
      </w:r>
    </w:p>
    <w:p w:rsidR="00157A32" w:rsidRDefault="000843C2">
      <w:pPr>
        <w:spacing w:before="0" w:after="0" w:line="240" w:lineRule="auto"/>
        <w:jc w:val="both"/>
        <w:rPr>
          <w:rFonts w:ascii="Times New Roman" w:eastAsia="Calibri" w:hAnsi="Times New Roman" w:cs="Times New Roman CYR"/>
          <w:color w:val="000000"/>
          <w:sz w:val="28"/>
          <w:szCs w:val="28"/>
        </w:rPr>
      </w:pPr>
      <w:r>
        <w:rPr>
          <w:rFonts w:ascii="Times New Roman" w:eastAsia="Calibri" w:hAnsi="Times New Roman" w:cs="Times New Roman CYR"/>
          <w:color w:val="000000"/>
          <w:sz w:val="28"/>
          <w:szCs w:val="28"/>
        </w:rPr>
        <w:tab/>
        <w:t>Кабинеты приёма заявителей оборудованы информационными табличками с указанием:</w:t>
      </w:r>
    </w:p>
    <w:p w:rsidR="00157A32" w:rsidRDefault="000843C2">
      <w:pPr>
        <w:spacing w:before="0" w:after="0" w:line="240" w:lineRule="auto"/>
        <w:jc w:val="both"/>
        <w:rPr>
          <w:rFonts w:ascii="Times New Roman" w:eastAsia="Calibri" w:hAnsi="Times New Roman" w:cs="Times New Roman CYR"/>
          <w:color w:val="000000"/>
          <w:sz w:val="28"/>
          <w:szCs w:val="28"/>
        </w:rPr>
      </w:pPr>
      <w:r>
        <w:rPr>
          <w:rFonts w:ascii="Times New Roman" w:eastAsia="Calibri" w:hAnsi="Times New Roman" w:cs="Times New Roman CYR"/>
          <w:color w:val="000000"/>
          <w:sz w:val="28"/>
          <w:szCs w:val="28"/>
        </w:rPr>
        <w:tab/>
        <w:t>- номера кабинета;</w:t>
      </w:r>
    </w:p>
    <w:p w:rsidR="00157A32" w:rsidRDefault="000843C2">
      <w:pPr>
        <w:spacing w:before="0" w:after="0" w:line="240" w:lineRule="auto"/>
        <w:jc w:val="both"/>
        <w:rPr>
          <w:rFonts w:ascii="Times New Roman" w:eastAsia="Calibri" w:hAnsi="Times New Roman" w:cs="Times New Roman CYR"/>
          <w:color w:val="000000"/>
          <w:sz w:val="28"/>
          <w:szCs w:val="28"/>
        </w:rPr>
      </w:pPr>
      <w:r>
        <w:rPr>
          <w:rFonts w:ascii="Times New Roman" w:eastAsia="Calibri" w:hAnsi="Times New Roman" w:cs="Times New Roman CYR"/>
          <w:color w:val="000000"/>
          <w:sz w:val="28"/>
          <w:szCs w:val="28"/>
        </w:rPr>
        <w:tab/>
        <w:t>- наименования структурного подразделения Уполномоченного органа.</w:t>
      </w:r>
    </w:p>
    <w:p w:rsidR="00157A32" w:rsidRDefault="000843C2">
      <w:pPr>
        <w:spacing w:before="0" w:after="0" w:line="240" w:lineRule="auto"/>
        <w:jc w:val="both"/>
        <w:rPr>
          <w:rFonts w:ascii="Times New Roman" w:eastAsia="Calibri" w:hAnsi="Times New Roman" w:cs="Times New Roman CYR"/>
          <w:color w:val="000000"/>
          <w:sz w:val="28"/>
          <w:szCs w:val="28"/>
        </w:rPr>
      </w:pPr>
      <w:r>
        <w:rPr>
          <w:rFonts w:ascii="Times New Roman" w:eastAsia="Calibri" w:hAnsi="Times New Roman" w:cs="Times New Roman CYR"/>
          <w:color w:val="000000"/>
          <w:sz w:val="28"/>
          <w:szCs w:val="28"/>
        </w:rPr>
        <w:tab/>
        <w:t xml:space="preserve">Консультации и приём граждан осуществляются в соответствии </w:t>
      </w:r>
      <w:r>
        <w:rPr>
          <w:rFonts w:ascii="Times New Roman" w:eastAsia="Calibri" w:hAnsi="Times New Roman" w:cs="Times New Roman CYR"/>
          <w:color w:val="000000"/>
          <w:sz w:val="28"/>
          <w:szCs w:val="28"/>
        </w:rPr>
        <w:t>с режимом работы Администрации.</w:t>
      </w:r>
    </w:p>
    <w:p w:rsidR="00157A32" w:rsidRDefault="000843C2">
      <w:pPr>
        <w:spacing w:before="0" w:after="0" w:line="240" w:lineRule="auto"/>
        <w:jc w:val="both"/>
        <w:rPr>
          <w:rFonts w:ascii="Times New Roman" w:eastAsia="Calibri" w:hAnsi="Times New Roman" w:cs="Times New Roman CYR"/>
          <w:color w:val="000000"/>
          <w:sz w:val="28"/>
          <w:szCs w:val="28"/>
        </w:rPr>
      </w:pPr>
      <w:r>
        <w:rPr>
          <w:rFonts w:ascii="Times New Roman" w:eastAsia="Calibri" w:hAnsi="Times New Roman" w:cs="Times New Roman CYR"/>
          <w:color w:val="000000"/>
          <w:sz w:val="28"/>
          <w:szCs w:val="28"/>
        </w:rPr>
        <w:tab/>
        <w:t xml:space="preserve">При ответах на телефонные звонки и устные обращения, уполномоченные сотрудники подробно и в вежливой (корректной) форме </w:t>
      </w:r>
      <w:r>
        <w:rPr>
          <w:rFonts w:ascii="Times New Roman" w:eastAsia="Calibri" w:hAnsi="Times New Roman" w:cs="Times New Roman CYR"/>
          <w:color w:val="000000"/>
          <w:sz w:val="28"/>
          <w:szCs w:val="28"/>
        </w:rPr>
        <w:lastRenderedPageBreak/>
        <w:t>информируют обратившихся по интересующим их вопросам. Ответ на телефонный звонок должен начинаться с ин</w:t>
      </w:r>
      <w:r>
        <w:rPr>
          <w:rFonts w:ascii="Times New Roman" w:eastAsia="Calibri" w:hAnsi="Times New Roman" w:cs="Times New Roman CYR"/>
          <w:color w:val="000000"/>
          <w:sz w:val="28"/>
          <w:szCs w:val="28"/>
        </w:rPr>
        <w:t>формации о наименовании организации, в которую позвонил гражданин, фамилии, имени, отчестве и должности сотрудника, принявшего телефонный звонок.</w:t>
      </w:r>
    </w:p>
    <w:p w:rsidR="00157A32" w:rsidRDefault="000843C2">
      <w:pPr>
        <w:spacing w:before="0" w:after="0" w:line="240" w:lineRule="auto"/>
        <w:jc w:val="both"/>
        <w:rPr>
          <w:rFonts w:ascii="Times New Roman" w:eastAsia="Calibri" w:hAnsi="Times New Roman" w:cs="Times New Roman CYR"/>
          <w:color w:val="000000"/>
          <w:sz w:val="28"/>
          <w:szCs w:val="28"/>
        </w:rPr>
      </w:pPr>
      <w:r>
        <w:rPr>
          <w:rFonts w:ascii="Times New Roman" w:eastAsia="Calibri" w:hAnsi="Times New Roman" w:cs="Times New Roman CYR"/>
          <w:color w:val="000000"/>
          <w:sz w:val="28"/>
          <w:szCs w:val="28"/>
        </w:rPr>
        <w:tab/>
        <w:t xml:space="preserve">При невозможности сотрудника, принявшего звонок, самостоятельно ответить на поставленные вопросы, телефонный </w:t>
      </w:r>
      <w:r>
        <w:rPr>
          <w:rFonts w:ascii="Times New Roman" w:eastAsia="Calibri" w:hAnsi="Times New Roman" w:cs="Times New Roman CYR"/>
          <w:color w:val="000000"/>
          <w:sz w:val="28"/>
          <w:szCs w:val="28"/>
        </w:rPr>
        <w:t xml:space="preserve">звонок должен быть переадресован на другое должностное лицо или же обратившемуся гражданину должен быть сообщен телефонный номер, по которому можно получить необходимую информацию. </w:t>
      </w:r>
    </w:p>
    <w:p w:rsidR="00157A32" w:rsidRDefault="000843C2">
      <w:pPr>
        <w:spacing w:before="0" w:after="0" w:line="240" w:lineRule="auto"/>
        <w:jc w:val="both"/>
        <w:rPr>
          <w:rFonts w:ascii="Times New Roman" w:eastAsia="Calibri" w:hAnsi="Times New Roman" w:cs="Times New Roman CYR"/>
          <w:color w:val="000000"/>
          <w:sz w:val="28"/>
          <w:szCs w:val="28"/>
        </w:rPr>
      </w:pPr>
      <w:r>
        <w:rPr>
          <w:rFonts w:ascii="Times New Roman" w:eastAsia="Calibri" w:hAnsi="Times New Roman" w:cs="Times New Roman CYR"/>
          <w:color w:val="000000"/>
          <w:sz w:val="28"/>
          <w:szCs w:val="28"/>
        </w:rPr>
        <w:tab/>
        <w:t>2.10. Показатели доступности и качества предоставления муниципальной услу</w:t>
      </w:r>
      <w:r>
        <w:rPr>
          <w:rFonts w:ascii="Times New Roman" w:eastAsia="Calibri" w:hAnsi="Times New Roman" w:cs="Times New Roman CYR"/>
          <w:color w:val="000000"/>
          <w:sz w:val="28"/>
          <w:szCs w:val="28"/>
        </w:rPr>
        <w:t>ги:</w:t>
      </w:r>
    </w:p>
    <w:p w:rsidR="00157A32" w:rsidRDefault="000843C2">
      <w:pPr>
        <w:spacing w:before="0" w:after="0" w:line="240" w:lineRule="auto"/>
        <w:jc w:val="both"/>
        <w:rPr>
          <w:rFonts w:ascii="Times New Roman" w:eastAsia="Calibri" w:hAnsi="Times New Roman" w:cs="Times New Roman CYR"/>
          <w:color w:val="000000"/>
          <w:sz w:val="28"/>
          <w:szCs w:val="28"/>
        </w:rPr>
      </w:pPr>
      <w:r>
        <w:rPr>
          <w:rFonts w:ascii="Times New Roman" w:eastAsia="Calibri" w:hAnsi="Times New Roman" w:cs="Times New Roman CYR"/>
          <w:color w:val="000000"/>
          <w:sz w:val="28"/>
          <w:szCs w:val="28"/>
        </w:rPr>
        <w:tab/>
        <w:t>- время предоставления муниципальной услуги;</w:t>
      </w:r>
    </w:p>
    <w:p w:rsidR="00157A32" w:rsidRDefault="000843C2">
      <w:pPr>
        <w:spacing w:before="0" w:after="0" w:line="240" w:lineRule="auto"/>
        <w:jc w:val="both"/>
        <w:rPr>
          <w:rFonts w:ascii="Times New Roman" w:eastAsia="Calibri" w:hAnsi="Times New Roman" w:cs="Times New Roman CYR"/>
          <w:color w:val="000000"/>
          <w:sz w:val="28"/>
          <w:szCs w:val="28"/>
        </w:rPr>
      </w:pPr>
      <w:r>
        <w:rPr>
          <w:rFonts w:ascii="Times New Roman" w:eastAsia="Calibri" w:hAnsi="Times New Roman" w:cs="Times New Roman CYR"/>
          <w:color w:val="000000"/>
          <w:sz w:val="28"/>
          <w:szCs w:val="28"/>
        </w:rPr>
        <w:tab/>
        <w:t>- время ожидания в очереди при получении муниципальной услуги;</w:t>
      </w:r>
    </w:p>
    <w:p w:rsidR="00157A32" w:rsidRDefault="000843C2">
      <w:pPr>
        <w:spacing w:before="0" w:after="0" w:line="240" w:lineRule="auto"/>
        <w:jc w:val="both"/>
        <w:rPr>
          <w:rFonts w:ascii="Times New Roman" w:eastAsia="Calibri" w:hAnsi="Times New Roman" w:cs="Times New Roman CYR"/>
          <w:color w:val="000000"/>
          <w:sz w:val="28"/>
          <w:szCs w:val="28"/>
        </w:rPr>
      </w:pPr>
      <w:r>
        <w:rPr>
          <w:rFonts w:ascii="Times New Roman" w:eastAsia="Calibri" w:hAnsi="Times New Roman" w:cs="Times New Roman CYR"/>
          <w:color w:val="000000"/>
          <w:sz w:val="28"/>
          <w:szCs w:val="28"/>
        </w:rPr>
        <w:tab/>
        <w:t>- вежливость и компетентность сотрудника, взаимодействующего с заявителем при предоставлении муниципальной услуги;</w:t>
      </w:r>
    </w:p>
    <w:p w:rsidR="00157A32" w:rsidRDefault="000843C2">
      <w:pPr>
        <w:spacing w:before="0" w:after="0" w:line="240" w:lineRule="auto"/>
        <w:jc w:val="both"/>
        <w:rPr>
          <w:rFonts w:ascii="Times New Roman" w:eastAsia="Calibri" w:hAnsi="Times New Roman" w:cs="Times New Roman CYR"/>
          <w:color w:val="000000"/>
          <w:sz w:val="28"/>
          <w:szCs w:val="28"/>
        </w:rPr>
      </w:pPr>
      <w:r>
        <w:rPr>
          <w:rFonts w:ascii="Times New Roman" w:eastAsia="Calibri" w:hAnsi="Times New Roman" w:cs="Times New Roman CYR"/>
          <w:color w:val="000000"/>
          <w:sz w:val="28"/>
          <w:szCs w:val="28"/>
        </w:rPr>
        <w:tab/>
        <w:t xml:space="preserve">- комфортность условий в </w:t>
      </w:r>
      <w:r>
        <w:rPr>
          <w:rFonts w:ascii="Times New Roman" w:eastAsia="Calibri" w:hAnsi="Times New Roman" w:cs="Times New Roman CYR"/>
          <w:color w:val="000000"/>
          <w:sz w:val="28"/>
          <w:szCs w:val="28"/>
        </w:rPr>
        <w:t>помещении, в котором предоставляется муниципальная услуга;</w:t>
      </w:r>
    </w:p>
    <w:p w:rsidR="00157A32" w:rsidRDefault="000843C2">
      <w:pPr>
        <w:spacing w:before="0" w:after="0" w:line="240" w:lineRule="auto"/>
        <w:jc w:val="both"/>
        <w:rPr>
          <w:rFonts w:ascii="Times New Roman" w:eastAsia="Calibri" w:hAnsi="Times New Roman" w:cs="Times New Roman CYR"/>
          <w:color w:val="000000"/>
          <w:sz w:val="28"/>
          <w:szCs w:val="28"/>
        </w:rPr>
      </w:pPr>
      <w:r>
        <w:rPr>
          <w:rFonts w:ascii="Times New Roman" w:eastAsia="Calibri" w:hAnsi="Times New Roman" w:cs="Times New Roman CYR"/>
          <w:color w:val="000000"/>
          <w:sz w:val="28"/>
          <w:szCs w:val="28"/>
        </w:rPr>
        <w:tab/>
        <w:t>- доступность информации о порядке предоставления муниципальной услуги.</w:t>
      </w: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0843C2">
      <w:pPr>
        <w:widowControl w:val="0"/>
        <w:spacing w:before="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157A32" w:rsidRDefault="000843C2">
      <w:pPr>
        <w:widowControl w:val="0"/>
        <w:spacing w:before="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предоставления</w:t>
      </w:r>
    </w:p>
    <w:p w:rsidR="00157A32" w:rsidRDefault="000843C2">
      <w:pPr>
        <w:widowControl w:val="0"/>
        <w:spacing w:before="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>предоставлению</w:t>
      </w:r>
    </w:p>
    <w:p w:rsidR="00157A32" w:rsidRDefault="000843C2">
      <w:pPr>
        <w:widowControl w:val="0"/>
        <w:spacing w:before="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 муниципальной</w:t>
      </w:r>
    </w:p>
    <w:p w:rsidR="00157A32" w:rsidRDefault="000843C2">
      <w:pPr>
        <w:widowControl w:val="0"/>
        <w:spacing w:before="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собственности, в собственность бесплатно</w:t>
      </w:r>
    </w:p>
    <w:p w:rsidR="00157A32" w:rsidRDefault="00157A3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0843C2">
      <w:pPr>
        <w:widowControl w:val="0"/>
        <w:spacing w:after="0" w:line="240" w:lineRule="auto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(наименование органа местного самоуправления муниципального образования) </w:t>
      </w:r>
      <w:r>
        <w:rPr>
          <w:rFonts w:ascii="Times New Roman" w:hAnsi="Times New Roman" w:cs="Times New Roman"/>
          <w:sz w:val="28"/>
          <w:szCs w:val="28"/>
        </w:rPr>
        <w:t>от__________________________________________</w:t>
      </w:r>
    </w:p>
    <w:p w:rsidR="00157A32" w:rsidRDefault="000843C2">
      <w:pPr>
        <w:widowControl w:val="0"/>
        <w:spacing w:after="0" w:line="240" w:lineRule="auto"/>
        <w:ind w:left="340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(для физических лиц - фамилия, имя, отчество (при наличии), место жительства, реквизиты документа, удостоверяющего личность, ИНН) ___________________________________________________ (для юридических лиц - наимен</w:t>
      </w:r>
      <w:r>
        <w:rPr>
          <w:rFonts w:ascii="Times New Roman" w:hAnsi="Times New Roman" w:cs="Times New Roman"/>
          <w:sz w:val="24"/>
          <w:szCs w:val="24"/>
        </w:rPr>
        <w:t xml:space="preserve">ование, место нахождения, организационно-правовая форма, сведения о государственной регистрации в ЕГРЮЛ, ОГРН) ___________________________________________________ (почтовый адрес, адрес электронной почты, номер телефона для связи) </w:t>
      </w:r>
    </w:p>
    <w:p w:rsidR="00157A32" w:rsidRDefault="00157A3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0843C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 о предоставле</w:t>
      </w:r>
      <w:r>
        <w:rPr>
          <w:rFonts w:ascii="Times New Roman" w:hAnsi="Times New Roman" w:cs="Times New Roman"/>
          <w:b/>
          <w:sz w:val="28"/>
          <w:szCs w:val="28"/>
        </w:rPr>
        <w:t>нии земельного участка в собственность бесплатно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Прошу Вас на основании_________________________________________, (указывается основание из числа, предусмотренных ст.39.5 ЗК РФ) предоставить  для ___________________________________________________ (указыв</w:t>
      </w:r>
      <w:r>
        <w:rPr>
          <w:rFonts w:ascii="Times New Roman" w:hAnsi="Times New Roman" w:cs="Times New Roman"/>
          <w:sz w:val="28"/>
          <w:szCs w:val="28"/>
        </w:rPr>
        <w:t>ается цель использования земельного участка) земельный участок с кадастровым номером _______________________ площадью ___________ кв. м с видом разрешенного использования ___________________, из категории земель _______________, расположенного по адресу:__</w:t>
      </w:r>
      <w:r>
        <w:rPr>
          <w:rFonts w:ascii="Times New Roman" w:hAnsi="Times New Roman" w:cs="Times New Roman"/>
          <w:sz w:val="28"/>
          <w:szCs w:val="28"/>
        </w:rPr>
        <w:t xml:space="preserve">________________ (городской округ), населенный пункт_________________ ул.________________ д. ________, </w:t>
      </w:r>
      <w:r>
        <w:rPr>
          <w:rFonts w:ascii="Times New Roman" w:hAnsi="Times New Roman" w:cs="Times New Roman"/>
          <w:sz w:val="28"/>
          <w:szCs w:val="28"/>
          <w:u w:val="single"/>
        </w:rPr>
        <w:t>в собственность бесплатно</w:t>
      </w:r>
      <w:r>
        <w:rPr>
          <w:rFonts w:ascii="Times New Roman" w:hAnsi="Times New Roman" w:cs="Times New Roman"/>
          <w:sz w:val="28"/>
          <w:szCs w:val="28"/>
        </w:rPr>
        <w:t xml:space="preserve">, без проведения торгов. 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Дополнительные сведения (заполняются при наличии нижеуказанных условий): 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 реквизиты решения об изъятии земельного участка для государственных или муниципальных нужд в случае, если земельный участок предоставляется </w:t>
      </w:r>
      <w:r>
        <w:rPr>
          <w:rFonts w:ascii="Times New Roman" w:hAnsi="Times New Roman" w:cs="Times New Roman"/>
          <w:sz w:val="28"/>
          <w:szCs w:val="28"/>
        </w:rPr>
        <w:lastRenderedPageBreak/>
        <w:t>взамен земельного участка, изымаемого для государственных или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нужд;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</w:t>
      </w:r>
      <w:r>
        <w:rPr>
          <w:rFonts w:ascii="Times New Roman" w:hAnsi="Times New Roman" w:cs="Times New Roman"/>
          <w:sz w:val="28"/>
          <w:szCs w:val="28"/>
        </w:rPr>
        <w:t>едусмотренных этим документом и (или) этим проектом; ____________________________________________________________________ реквизиты решения о предварительном согласовании предоставления земельного участка в случае, если испрашиваемый земельный участок обра</w:t>
      </w:r>
      <w:r>
        <w:rPr>
          <w:rFonts w:ascii="Times New Roman" w:hAnsi="Times New Roman" w:cs="Times New Roman"/>
          <w:sz w:val="28"/>
          <w:szCs w:val="28"/>
        </w:rPr>
        <w:t xml:space="preserve">зовывался или его границы уточнялись на основании данного решения. 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заявлению прилагаются следующие документы: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Физические лица: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1)_____________________________________________________________ </w:t>
      </w:r>
      <w:r>
        <w:rPr>
          <w:rFonts w:ascii="Times New Roman" w:hAnsi="Times New Roman" w:cs="Times New Roman"/>
          <w:sz w:val="28"/>
          <w:szCs w:val="28"/>
        </w:rPr>
        <w:tab/>
        <w:t>копия документа, удостоверяющего личность (для гражданина)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2)_____________________________________________________________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документ, подтверждающий полномочия представителя (если от имени заявителя действует представитель);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_____________________________________________________________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утвержденная схема </w:t>
      </w:r>
      <w:r>
        <w:rPr>
          <w:rFonts w:ascii="Times New Roman" w:hAnsi="Times New Roman" w:cs="Times New Roman"/>
          <w:sz w:val="28"/>
          <w:szCs w:val="28"/>
        </w:rPr>
        <w:t>расположения земельного участка на кадастровом плане территорий (если земельный участок предстоит образовать и не утвержден проект межевания территории, в границах которой предусмотрено образование земельного участка).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Юридические лица: 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документ, подтверждающий полномочия представителя (если от имени заявителя действует представитель); 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2)_____________________________________________________________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утвержденная схема расположения земельн</w:t>
      </w:r>
      <w:r>
        <w:rPr>
          <w:rFonts w:ascii="Times New Roman" w:hAnsi="Times New Roman" w:cs="Times New Roman"/>
          <w:sz w:val="28"/>
          <w:szCs w:val="28"/>
        </w:rPr>
        <w:t xml:space="preserve">ого участка на кадастровом плане территорий (если земельный участок предстоит образовать и не утвержден проект межевания территории, в границах которой предусмотрено образование земельного участка). </w:t>
      </w:r>
    </w:p>
    <w:p w:rsidR="00157A32" w:rsidRDefault="00157A32">
      <w:pPr>
        <w:widowControl w:val="0"/>
        <w:spacing w:before="0" w:after="0" w:line="240" w:lineRule="auto"/>
        <w:jc w:val="both"/>
        <w:rPr>
          <w:sz w:val="28"/>
          <w:szCs w:val="28"/>
        </w:rPr>
      </w:pP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Результат предоставления услуги прошу:</w:t>
      </w:r>
    </w:p>
    <w:p w:rsidR="00157A32" w:rsidRDefault="00157A32">
      <w:pPr>
        <w:widowControl w:val="0"/>
        <w:spacing w:before="0" w:after="0" w:line="240" w:lineRule="auto"/>
        <w:jc w:val="both"/>
      </w:pP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направить в </w:t>
      </w:r>
      <w:r>
        <w:rPr>
          <w:rFonts w:ascii="Times New Roman" w:hAnsi="Times New Roman"/>
          <w:sz w:val="28"/>
          <w:szCs w:val="28"/>
        </w:rPr>
        <w:t xml:space="preserve">форме электронного документа в Личный кабинет на ЕПГУ/ ФГИС ЕЦП НСПД 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выдать на бумажном носителе при личном обращении в уполномоченный орган                        -</w:t>
      </w:r>
    </w:p>
    <w:p w:rsidR="00157A32" w:rsidRDefault="00157A32">
      <w:pPr>
        <w:widowControl w:val="0"/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направить на бумажном носителе на почтовый адрес: _________________ - 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157A32" w:rsidRDefault="000843C2">
      <w:pPr>
        <w:widowControl w:val="0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указывается один из перечисленных способов </w:t>
      </w:r>
    </w:p>
    <w:p w:rsidR="00157A32" w:rsidRDefault="00157A32">
      <w:pPr>
        <w:widowControl w:val="0"/>
        <w:spacing w:before="0" w:after="0" w:line="240" w:lineRule="auto"/>
        <w:jc w:val="both"/>
      </w:pPr>
    </w:p>
    <w:p w:rsidR="00157A32" w:rsidRDefault="00157A32">
      <w:pPr>
        <w:widowControl w:val="0"/>
        <w:spacing w:before="0" w:after="0" w:line="240" w:lineRule="auto"/>
        <w:jc w:val="both"/>
      </w:pPr>
    </w:p>
    <w:p w:rsidR="00157A32" w:rsidRDefault="00157A32">
      <w:pPr>
        <w:widowControl w:val="0"/>
        <w:spacing w:before="0" w:after="0" w:line="240" w:lineRule="auto"/>
        <w:jc w:val="both"/>
      </w:pP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____________/____________________/__________________________________</w:t>
      </w:r>
    </w:p>
    <w:p w:rsidR="00157A32" w:rsidRDefault="000843C2">
      <w:pPr>
        <w:widowControl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(дата)                   (подпись)                                            (ФИО) </w:t>
      </w:r>
    </w:p>
    <w:p w:rsidR="00157A32" w:rsidRDefault="00157A32">
      <w:pPr>
        <w:widowControl w:val="0"/>
        <w:spacing w:before="0" w:after="0" w:line="240" w:lineRule="auto"/>
        <w:jc w:val="both"/>
      </w:pPr>
    </w:p>
    <w:p w:rsidR="00157A32" w:rsidRDefault="00157A32">
      <w:pPr>
        <w:widowControl w:val="0"/>
        <w:spacing w:before="0" w:after="0" w:line="240" w:lineRule="auto"/>
        <w:jc w:val="both"/>
      </w:pPr>
    </w:p>
    <w:p w:rsidR="00157A32" w:rsidRDefault="000843C2">
      <w:pPr>
        <w:widowControl w:val="0"/>
        <w:spacing w:before="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157A32" w:rsidRDefault="000843C2">
      <w:pPr>
        <w:widowControl w:val="0"/>
        <w:spacing w:before="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предоставления</w:t>
      </w:r>
    </w:p>
    <w:p w:rsidR="00157A32" w:rsidRDefault="000843C2">
      <w:pPr>
        <w:widowControl w:val="0"/>
        <w:spacing w:before="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 услуги по предоставлению</w:t>
      </w:r>
    </w:p>
    <w:p w:rsidR="00157A32" w:rsidRDefault="000843C2">
      <w:pPr>
        <w:widowControl w:val="0"/>
        <w:spacing w:before="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 муниципальной</w:t>
      </w:r>
    </w:p>
    <w:p w:rsidR="00157A32" w:rsidRDefault="000843C2">
      <w:pPr>
        <w:widowControl w:val="0"/>
        <w:spacing w:before="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собственности, в </w:t>
      </w:r>
      <w:r>
        <w:rPr>
          <w:rFonts w:ascii="Times New Roman" w:hAnsi="Times New Roman" w:cs="Times New Roman"/>
          <w:sz w:val="28"/>
          <w:szCs w:val="28"/>
        </w:rPr>
        <w:t>собственность бесплатно</w:t>
      </w:r>
    </w:p>
    <w:p w:rsidR="00157A32" w:rsidRDefault="00157A3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A32" w:rsidRDefault="000843C2">
      <w:pPr>
        <w:widowControl w:val="0"/>
        <w:spacing w:after="0" w:line="240" w:lineRule="auto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(наименование органа местного самоуправления муниципального образования) </w:t>
      </w:r>
      <w:r>
        <w:rPr>
          <w:rFonts w:ascii="Times New Roman" w:hAnsi="Times New Roman" w:cs="Times New Roman"/>
          <w:sz w:val="28"/>
          <w:szCs w:val="28"/>
        </w:rPr>
        <w:t>от__________________________________________</w:t>
      </w:r>
    </w:p>
    <w:p w:rsidR="00157A32" w:rsidRDefault="000843C2">
      <w:pPr>
        <w:widowControl w:val="0"/>
        <w:spacing w:after="0" w:line="240" w:lineRule="auto"/>
        <w:ind w:left="340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(для физических лиц - фамилия, имя, отчество (при наличии), место жи</w:t>
      </w:r>
      <w:r>
        <w:rPr>
          <w:rFonts w:ascii="Times New Roman" w:hAnsi="Times New Roman" w:cs="Times New Roman"/>
          <w:sz w:val="24"/>
          <w:szCs w:val="24"/>
        </w:rPr>
        <w:t>тельства, реквизиты документа, удостоверяющего личность, ИНН) ___________________________________________________ (для юридических лиц - наименование, место нахождения, организационно-правовая форма, сведения о государственной регистрации в ЕГРЮЛ, ОГРН) 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 (почтовый адрес, адрес электронной почты, номер телефона для связи) </w:t>
      </w:r>
    </w:p>
    <w:p w:rsidR="00157A32" w:rsidRDefault="00157A32">
      <w:pPr>
        <w:widowControl w:val="0"/>
        <w:spacing w:before="0" w:after="0" w:line="240" w:lineRule="auto"/>
        <w:ind w:right="540"/>
        <w:jc w:val="center"/>
        <w:rPr>
          <w:rFonts w:ascii="Times New Roman CYR" w:hAnsi="Times New Roman CYR" w:cs="Times New Roman CYR" w:hint="eastAsia"/>
          <w:sz w:val="28"/>
          <w:szCs w:val="28"/>
        </w:rPr>
      </w:pPr>
    </w:p>
    <w:p w:rsidR="00157A32" w:rsidRDefault="000843C2">
      <w:pPr>
        <w:widowControl w:val="0"/>
        <w:spacing w:before="0" w:after="0" w:line="240" w:lineRule="auto"/>
        <w:ind w:right="540"/>
        <w:jc w:val="center"/>
        <w:rPr>
          <w:rFonts w:ascii="Times New Roman" w:hAnsi="Times New Roman" w:cs="Times New Roman CYR"/>
          <w:b/>
          <w:bCs/>
          <w:sz w:val="28"/>
          <w:szCs w:val="28"/>
        </w:rPr>
      </w:pPr>
      <w:r>
        <w:rPr>
          <w:rFonts w:ascii="Times New Roman" w:hAnsi="Times New Roman" w:cs="Times New Roman CYR"/>
          <w:b/>
          <w:bCs/>
          <w:sz w:val="28"/>
          <w:szCs w:val="28"/>
        </w:rPr>
        <w:t>Согласие субъекта персональных данных</w:t>
      </w:r>
    </w:p>
    <w:p w:rsidR="00157A32" w:rsidRDefault="000843C2">
      <w:pPr>
        <w:widowControl w:val="0"/>
        <w:spacing w:before="0" w:after="0" w:line="240" w:lineRule="auto"/>
        <w:ind w:right="540"/>
        <w:jc w:val="center"/>
        <w:rPr>
          <w:rFonts w:ascii="Times New Roman" w:hAnsi="Times New Roman" w:cs="Times New Roman CYR"/>
          <w:b/>
          <w:bCs/>
          <w:sz w:val="28"/>
          <w:szCs w:val="28"/>
        </w:rPr>
      </w:pPr>
      <w:r>
        <w:rPr>
          <w:rFonts w:ascii="Times New Roman" w:hAnsi="Times New Roman" w:cs="Times New Roman CYR"/>
          <w:b/>
          <w:bCs/>
          <w:sz w:val="28"/>
          <w:szCs w:val="28"/>
        </w:rPr>
        <w:t xml:space="preserve">на обработку персональных данных </w:t>
      </w:r>
    </w:p>
    <w:p w:rsidR="00157A32" w:rsidRDefault="00157A32">
      <w:pPr>
        <w:widowControl w:val="0"/>
        <w:spacing w:before="0" w:after="0" w:line="240" w:lineRule="auto"/>
        <w:ind w:right="540"/>
        <w:jc w:val="center"/>
        <w:rPr>
          <w:rFonts w:ascii="Times New Roman" w:hAnsi="Times New Roman" w:cs="Times New Roman CYR"/>
          <w:b/>
          <w:bCs/>
          <w:sz w:val="28"/>
          <w:szCs w:val="28"/>
        </w:rPr>
      </w:pPr>
    </w:p>
    <w:p w:rsidR="00157A32" w:rsidRDefault="000843C2">
      <w:pPr>
        <w:widowControl w:val="0"/>
        <w:spacing w:before="0" w:after="0" w:line="240" w:lineRule="auto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>Я,_____________________________________________________________</w:t>
      </w:r>
      <w:r>
        <w:rPr>
          <w:rFonts w:ascii="Times New Roman" w:hAnsi="Times New Roman" w:cs="Times New Roman CYR"/>
          <w:sz w:val="28"/>
          <w:szCs w:val="28"/>
        </w:rPr>
        <w:t>_____</w:t>
      </w:r>
    </w:p>
    <w:p w:rsidR="00157A32" w:rsidRDefault="000843C2">
      <w:pPr>
        <w:widowControl w:val="0"/>
        <w:spacing w:before="0" w:after="0" w:line="240" w:lineRule="auto"/>
        <w:ind w:left="15" w:right="1"/>
        <w:jc w:val="center"/>
        <w:rPr>
          <w:rFonts w:ascii="Times New Roman" w:hAnsi="Times New Roman" w:cs="Times New Roman CYR"/>
          <w:i/>
          <w:iCs/>
        </w:rPr>
      </w:pPr>
      <w:r>
        <w:rPr>
          <w:rFonts w:ascii="Times New Roman" w:hAnsi="Times New Roman" w:cs="Times New Roman CYR"/>
          <w:i/>
          <w:iCs/>
        </w:rPr>
        <w:t>(фамилия, имя, отчество)</w:t>
      </w:r>
    </w:p>
    <w:p w:rsidR="00157A32" w:rsidRDefault="000843C2">
      <w:pPr>
        <w:widowControl w:val="0"/>
        <w:spacing w:before="0" w:after="0" w:line="240" w:lineRule="auto"/>
        <w:ind w:left="15" w:right="1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>проживающий(</w:t>
      </w:r>
      <w:proofErr w:type="spellStart"/>
      <w:r>
        <w:rPr>
          <w:rFonts w:ascii="Times New Roman" w:hAnsi="Times New Roman" w:cs="Times New Roman CYR"/>
          <w:sz w:val="28"/>
          <w:szCs w:val="28"/>
        </w:rPr>
        <w:t>ая</w:t>
      </w:r>
      <w:proofErr w:type="spellEnd"/>
      <w:r>
        <w:rPr>
          <w:rFonts w:ascii="Times New Roman" w:hAnsi="Times New Roman" w:cs="Times New Roman CYR"/>
          <w:sz w:val="28"/>
          <w:szCs w:val="28"/>
        </w:rPr>
        <w:t>) по адресу:___________________________________________</w:t>
      </w:r>
    </w:p>
    <w:p w:rsidR="00157A32" w:rsidRDefault="000843C2">
      <w:pPr>
        <w:widowControl w:val="0"/>
        <w:spacing w:before="0"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57A32" w:rsidRDefault="000843C2">
      <w:pPr>
        <w:widowControl w:val="0"/>
        <w:tabs>
          <w:tab w:val="left" w:pos="5385"/>
        </w:tabs>
        <w:spacing w:before="0" w:after="0" w:line="240" w:lineRule="auto"/>
        <w:ind w:left="15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>паспорт серии ___________ № __________________ выдан _________________</w:t>
      </w:r>
    </w:p>
    <w:p w:rsidR="00157A32" w:rsidRDefault="000843C2">
      <w:pPr>
        <w:widowControl w:val="0"/>
        <w:tabs>
          <w:tab w:val="left" w:pos="5385"/>
        </w:tabs>
        <w:spacing w:before="0" w:after="0" w:line="240" w:lineRule="auto"/>
        <w:ind w:left="15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>____________________________________________________________________</w:t>
      </w:r>
    </w:p>
    <w:p w:rsidR="00157A32" w:rsidRDefault="000843C2">
      <w:pPr>
        <w:widowControl w:val="0"/>
        <w:spacing w:before="0" w:after="0" w:line="240" w:lineRule="auto"/>
        <w:ind w:left="15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___________________________________________________________________, </w:t>
      </w:r>
      <w:r>
        <w:rPr>
          <w:rFonts w:ascii="Times New Roman" w:hAnsi="Times New Roman" w:cs="Times New Roman CYR"/>
          <w:sz w:val="28"/>
          <w:szCs w:val="28"/>
        </w:rPr>
        <w:t xml:space="preserve">дата выдачи   </w:t>
      </w:r>
      <w:r>
        <w:rPr>
          <w:rFonts w:ascii="Times New Roman" w:hAnsi="Times New Roman" w:cs="Times New Roman"/>
          <w:sz w:val="28"/>
          <w:szCs w:val="28"/>
        </w:rPr>
        <w:t xml:space="preserve">«_____» ___________  ______ </w:t>
      </w:r>
      <w:r>
        <w:rPr>
          <w:rFonts w:ascii="Times New Roman" w:hAnsi="Times New Roman" w:cs="Times New Roman CYR"/>
          <w:sz w:val="28"/>
          <w:szCs w:val="28"/>
        </w:rPr>
        <w:t>г.</w:t>
      </w:r>
    </w:p>
    <w:p w:rsidR="00157A32" w:rsidRDefault="000843C2">
      <w:pPr>
        <w:widowControl w:val="0"/>
        <w:spacing w:before="0" w:after="0" w:line="240" w:lineRule="auto"/>
        <w:rPr>
          <w:rFonts w:ascii="Times New Roman" w:hAnsi="Times New Roman" w:cs="Times New Roman CYR"/>
          <w:b/>
          <w:sz w:val="28"/>
          <w:szCs w:val="28"/>
        </w:rPr>
      </w:pPr>
      <w:r>
        <w:rPr>
          <w:rFonts w:ascii="Times New Roman" w:hAnsi="Times New Roman" w:cs="Times New Roman CYR"/>
          <w:b/>
          <w:sz w:val="28"/>
          <w:szCs w:val="28"/>
        </w:rPr>
        <w:t xml:space="preserve">или </w:t>
      </w:r>
    </w:p>
    <w:p w:rsidR="00157A32" w:rsidRDefault="000843C2">
      <w:pPr>
        <w:widowControl w:val="0"/>
        <w:spacing w:before="0" w:after="0" w:line="240" w:lineRule="auto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>Я,_____________________________________________ являясь представител</w:t>
      </w:r>
      <w:r>
        <w:rPr>
          <w:rFonts w:ascii="Times New Roman" w:hAnsi="Times New Roman" w:cs="Times New Roman CYR"/>
          <w:sz w:val="28"/>
          <w:szCs w:val="28"/>
        </w:rPr>
        <w:t xml:space="preserve">ем </w:t>
      </w:r>
    </w:p>
    <w:p w:rsidR="00157A32" w:rsidRDefault="000843C2">
      <w:pPr>
        <w:widowControl w:val="0"/>
        <w:spacing w:before="0" w:after="0" w:line="240" w:lineRule="auto"/>
        <w:ind w:left="15" w:right="1"/>
        <w:rPr>
          <w:rFonts w:ascii="Times New Roman" w:hAnsi="Times New Roman" w:cs="Times New Roman CYR"/>
          <w:i/>
          <w:iCs/>
        </w:rPr>
      </w:pPr>
      <w:r>
        <w:rPr>
          <w:rFonts w:ascii="Times New Roman" w:eastAsia="Times New Roman CYR" w:hAnsi="Times New Roman" w:cs="Times New Roman CYR"/>
          <w:i/>
          <w:iCs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 CYR"/>
          <w:i/>
          <w:iCs/>
        </w:rPr>
        <w:t>(фамилия, имя, отчество)</w:t>
      </w:r>
    </w:p>
    <w:p w:rsidR="00157A32" w:rsidRDefault="000843C2">
      <w:pPr>
        <w:widowControl w:val="0"/>
        <w:spacing w:before="0" w:after="0" w:line="240" w:lineRule="auto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>____________________________________________________________________</w:t>
      </w:r>
    </w:p>
    <w:p w:rsidR="00157A32" w:rsidRDefault="000843C2">
      <w:pPr>
        <w:widowControl w:val="0"/>
        <w:spacing w:before="0" w:after="0" w:line="240" w:lineRule="auto"/>
        <w:jc w:val="center"/>
        <w:rPr>
          <w:rFonts w:ascii="Times New Roman" w:hAnsi="Times New Roman" w:cs="Times New Roman CYR"/>
          <w:i/>
          <w:iCs/>
        </w:rPr>
      </w:pPr>
      <w:r>
        <w:rPr>
          <w:rFonts w:ascii="Times New Roman" w:hAnsi="Times New Roman" w:cs="Times New Roman CYR"/>
          <w:i/>
          <w:iCs/>
        </w:rPr>
        <w:t>(фамилия, имя, отчество)</w:t>
      </w:r>
    </w:p>
    <w:p w:rsidR="00157A32" w:rsidRDefault="000843C2">
      <w:pPr>
        <w:widowControl w:val="0"/>
        <w:spacing w:before="0" w:after="0" w:line="240" w:lineRule="auto"/>
        <w:ind w:left="15" w:right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>проживающий(</w:t>
      </w:r>
      <w:proofErr w:type="spellStart"/>
      <w:r>
        <w:rPr>
          <w:rFonts w:ascii="Times New Roman" w:hAnsi="Times New Roman" w:cs="Times New Roman CYR"/>
          <w:sz w:val="28"/>
          <w:szCs w:val="28"/>
        </w:rPr>
        <w:t>ая</w:t>
      </w:r>
      <w:proofErr w:type="spellEnd"/>
      <w:r>
        <w:rPr>
          <w:rFonts w:ascii="Times New Roman" w:hAnsi="Times New Roman" w:cs="Times New Roman CYR"/>
          <w:sz w:val="28"/>
          <w:szCs w:val="28"/>
        </w:rPr>
        <w:t>) по адресу:_______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157A32" w:rsidRDefault="000843C2">
      <w:pPr>
        <w:widowControl w:val="0"/>
        <w:tabs>
          <w:tab w:val="left" w:pos="5385"/>
        </w:tabs>
        <w:spacing w:before="0" w:after="0" w:line="240" w:lineRule="auto"/>
        <w:ind w:left="15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 xml:space="preserve">паспорт серии ___________ </w:t>
      </w:r>
      <w:r>
        <w:rPr>
          <w:rFonts w:ascii="Times New Roman" w:hAnsi="Times New Roman" w:cs="Times New Roman CYR"/>
          <w:sz w:val="28"/>
          <w:szCs w:val="28"/>
        </w:rPr>
        <w:t>№ ______________ выдан _____________________</w:t>
      </w:r>
    </w:p>
    <w:p w:rsidR="00157A32" w:rsidRDefault="000843C2">
      <w:pPr>
        <w:widowControl w:val="0"/>
        <w:spacing w:before="0" w:after="0" w:line="240" w:lineRule="auto"/>
        <w:ind w:left="15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  <w:r>
        <w:rPr>
          <w:rFonts w:ascii="Times New Roman" w:hAnsi="Times New Roman" w:cs="Times New Roman CYR"/>
          <w:sz w:val="28"/>
          <w:szCs w:val="28"/>
        </w:rPr>
        <w:t xml:space="preserve">дата выдачи   </w:t>
      </w:r>
      <w:r>
        <w:rPr>
          <w:rFonts w:ascii="Times New Roman" w:hAnsi="Times New Roman" w:cs="Times New Roman"/>
          <w:sz w:val="28"/>
          <w:szCs w:val="28"/>
        </w:rPr>
        <w:t xml:space="preserve">«_____» _______  ______ </w:t>
      </w:r>
      <w:r>
        <w:rPr>
          <w:rFonts w:ascii="Times New Roman" w:hAnsi="Times New Roman" w:cs="Times New Roman CYR"/>
          <w:sz w:val="28"/>
          <w:szCs w:val="28"/>
        </w:rPr>
        <w:t>г.</w:t>
      </w:r>
    </w:p>
    <w:p w:rsidR="00157A32" w:rsidRDefault="000843C2">
      <w:pPr>
        <w:widowControl w:val="0"/>
        <w:tabs>
          <w:tab w:val="left" w:pos="5385"/>
        </w:tabs>
        <w:spacing w:before="0" w:after="0" w:line="240" w:lineRule="auto"/>
        <w:ind w:left="15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>Реквизиты доверенности или иного документа, подтверждающего полномочия представителя__________________</w:t>
      </w:r>
      <w:r>
        <w:rPr>
          <w:rFonts w:ascii="Times New Roman" w:hAnsi="Times New Roman" w:cs="Times New Roman CYR"/>
          <w:sz w:val="28"/>
          <w:szCs w:val="28"/>
        </w:rPr>
        <w:t>______________________________________</w:t>
      </w:r>
    </w:p>
    <w:p w:rsidR="00157A32" w:rsidRDefault="000843C2">
      <w:pPr>
        <w:widowControl w:val="0"/>
        <w:spacing w:before="0" w:after="0" w:line="240" w:lineRule="auto"/>
        <w:ind w:left="15" w:right="1"/>
        <w:jc w:val="center"/>
        <w:rPr>
          <w:rFonts w:ascii="Times New Roman" w:hAnsi="Times New Roman" w:cs="Times New Roman CYR"/>
          <w:i/>
          <w:iCs/>
        </w:rPr>
      </w:pPr>
      <w:r>
        <w:rPr>
          <w:rFonts w:ascii="Times New Roman" w:hAnsi="Times New Roman" w:cs="Times New Roman CYR"/>
          <w:i/>
          <w:iCs/>
        </w:rPr>
        <w:t>(номер, дата выдачи)</w:t>
      </w:r>
    </w:p>
    <w:p w:rsidR="00157A32" w:rsidRDefault="000843C2">
      <w:pPr>
        <w:widowControl w:val="0"/>
        <w:spacing w:before="0" w:after="0" w:line="240" w:lineRule="auto"/>
        <w:ind w:right="1"/>
        <w:jc w:val="both"/>
        <w:rPr>
          <w:rFonts w:ascii="Times New Roman" w:hAnsi="Times New Roman" w:cs="Times New Roman CYR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 CYR"/>
          <w:sz w:val="28"/>
          <w:szCs w:val="28"/>
        </w:rPr>
        <w:t xml:space="preserve">свободно, своей волей и в своем интересе в соответствии с требованиями Федерального закона от 27.07.2006 № 152-ФЗ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 CYR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 CYR"/>
          <w:sz w:val="28"/>
          <w:szCs w:val="28"/>
        </w:rPr>
        <w:t xml:space="preserve">даю согласие уполномоченным должностным лицам Администрации Конаковского муниципального округа Тверской области и ее самостоятельных структурных подразделений, адрес: 171251,Тверская область, </w:t>
      </w:r>
      <w:proofErr w:type="spellStart"/>
      <w:r>
        <w:rPr>
          <w:rFonts w:ascii="Times New Roman" w:hAnsi="Times New Roman" w:cs="Times New Roman CYR"/>
          <w:sz w:val="28"/>
          <w:szCs w:val="28"/>
        </w:rPr>
        <w:t>г.Конаково</w:t>
      </w:r>
      <w:proofErr w:type="spellEnd"/>
      <w:r>
        <w:rPr>
          <w:rFonts w:ascii="Times New Roman" w:hAnsi="Times New Roman" w:cs="Times New Roman CYR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 CYR"/>
          <w:sz w:val="28"/>
          <w:szCs w:val="28"/>
        </w:rPr>
        <w:t>ул.Энергетиков</w:t>
      </w:r>
      <w:proofErr w:type="spellEnd"/>
      <w:r>
        <w:rPr>
          <w:rFonts w:ascii="Times New Roman" w:hAnsi="Times New Roman" w:cs="Times New Roman CYR"/>
          <w:sz w:val="28"/>
          <w:szCs w:val="28"/>
        </w:rPr>
        <w:t>, д. 13 (далее — Оператор), на обработ</w:t>
      </w:r>
      <w:r>
        <w:rPr>
          <w:rFonts w:ascii="Times New Roman" w:hAnsi="Times New Roman" w:cs="Times New Roman CYR"/>
          <w:sz w:val="28"/>
          <w:szCs w:val="28"/>
        </w:rPr>
        <w:t>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</w:t>
      </w:r>
      <w:r>
        <w:rPr>
          <w:rFonts w:ascii="Times New Roman" w:hAnsi="Times New Roman" w:cs="Times New Roman CYR"/>
          <w:sz w:val="28"/>
          <w:szCs w:val="28"/>
        </w:rPr>
        <w:t xml:space="preserve">ление, изменение), извлечение, использование, передачу (предоставление, доступ), обезличивание, блокирование, удаление, уничтожение) следующих персональных данных: </w:t>
      </w:r>
      <w:r>
        <w:rPr>
          <w:rFonts w:ascii="Times New Roman" w:hAnsi="Times New Roman" w:cs="Times New Roman CYR"/>
          <w:b/>
          <w:bCs/>
          <w:sz w:val="28"/>
          <w:szCs w:val="28"/>
          <w:u w:val="single"/>
        </w:rPr>
        <w:t>всех персональных данных, необходимых для оказания муниципальной или государственной  (в слу</w:t>
      </w:r>
      <w:r>
        <w:rPr>
          <w:rFonts w:ascii="Times New Roman" w:hAnsi="Times New Roman" w:cs="Times New Roman CYR"/>
          <w:b/>
          <w:bCs/>
          <w:sz w:val="28"/>
          <w:szCs w:val="28"/>
          <w:u w:val="single"/>
        </w:rPr>
        <w:t>чае оказания переданных государственных полномочий)  услуги в отношении меня/ доверенного лица.</w:t>
      </w:r>
    </w:p>
    <w:p w:rsidR="00157A32" w:rsidRDefault="000843C2">
      <w:pPr>
        <w:widowControl w:val="0"/>
        <w:spacing w:before="0" w:after="0" w:line="240" w:lineRule="auto"/>
        <w:ind w:left="15"/>
        <w:jc w:val="both"/>
        <w:rPr>
          <w:rFonts w:ascii="Times New Roman" w:hAnsi="Times New Roman" w:cs="Times New Roman CYR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 CYR"/>
          <w:smallCaps/>
          <w:sz w:val="28"/>
          <w:szCs w:val="28"/>
        </w:rPr>
        <w:t xml:space="preserve">В </w:t>
      </w:r>
      <w:r>
        <w:rPr>
          <w:rFonts w:ascii="Times New Roman" w:hAnsi="Times New Roman" w:cs="Times New Roman CYR"/>
          <w:sz w:val="28"/>
          <w:szCs w:val="28"/>
        </w:rPr>
        <w:t xml:space="preserve">целях: </w:t>
      </w:r>
      <w:r>
        <w:rPr>
          <w:rFonts w:ascii="Times New Roman" w:hAnsi="Times New Roman" w:cs="Times New Roman CYR"/>
          <w:b/>
          <w:bCs/>
          <w:sz w:val="28"/>
          <w:szCs w:val="28"/>
          <w:u w:val="single"/>
        </w:rPr>
        <w:t>соблюдения действующего законодательства РФ и локально-нормативных актов Администрации Конаковского муниципального округа Тверской области.</w:t>
      </w:r>
    </w:p>
    <w:p w:rsidR="00157A32" w:rsidRDefault="000843C2">
      <w:pPr>
        <w:widowControl w:val="0"/>
        <w:spacing w:before="0" w:after="0" w:line="240" w:lineRule="auto"/>
        <w:ind w:firstLine="567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 xml:space="preserve">Оператор </w:t>
      </w:r>
      <w:r>
        <w:rPr>
          <w:rFonts w:ascii="Times New Roman" w:hAnsi="Times New Roman" w:cs="Times New Roman CYR"/>
          <w:sz w:val="28"/>
          <w:szCs w:val="28"/>
        </w:rPr>
        <w:t>вправе осуществлять передачу сведений третьим лицам в соответствии с законодательством и нормативными правовыми актами.</w:t>
      </w:r>
    </w:p>
    <w:p w:rsidR="00157A32" w:rsidRDefault="000843C2">
      <w:pPr>
        <w:widowControl w:val="0"/>
        <w:spacing w:before="0" w:after="0" w:line="240" w:lineRule="auto"/>
        <w:ind w:firstLine="567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 xml:space="preserve">В соответствии с требованиями </w:t>
      </w:r>
      <w:proofErr w:type="spellStart"/>
      <w:r>
        <w:rPr>
          <w:rFonts w:ascii="Times New Roman" w:hAnsi="Times New Roman" w:cs="Times New Roman CYR"/>
          <w:sz w:val="28"/>
          <w:szCs w:val="28"/>
        </w:rPr>
        <w:t>ч.З</w:t>
      </w:r>
      <w:proofErr w:type="spellEnd"/>
      <w:r>
        <w:rPr>
          <w:rFonts w:ascii="Times New Roman" w:hAnsi="Times New Roman" w:cs="Times New Roman CYR"/>
          <w:sz w:val="28"/>
          <w:szCs w:val="28"/>
        </w:rPr>
        <w:t xml:space="preserve"> ст.6 Федерального закона от 27.07.2006 № 152-ФЗ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 CYR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 CYR"/>
          <w:sz w:val="28"/>
          <w:szCs w:val="28"/>
        </w:rPr>
        <w:t>даю согласие Оператору на пору</w:t>
      </w:r>
      <w:r>
        <w:rPr>
          <w:rFonts w:ascii="Times New Roman" w:hAnsi="Times New Roman" w:cs="Times New Roman CYR"/>
          <w:sz w:val="28"/>
          <w:szCs w:val="28"/>
        </w:rPr>
        <w:t>чение обработки (сбор,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уничтожение) моих/доверенного лица персональных дан</w:t>
      </w:r>
      <w:r>
        <w:rPr>
          <w:rFonts w:ascii="Times New Roman" w:hAnsi="Times New Roman" w:cs="Times New Roman CYR"/>
          <w:sz w:val="28"/>
          <w:szCs w:val="28"/>
        </w:rPr>
        <w:t>ных:</w:t>
      </w:r>
      <w:r>
        <w:rPr>
          <w:rFonts w:ascii="Times New Roman" w:hAnsi="Times New Roman" w:cs="Times New Roman CYR"/>
          <w:b/>
          <w:bCs/>
          <w:sz w:val="28"/>
          <w:szCs w:val="28"/>
          <w:u w:val="single"/>
        </w:rPr>
        <w:t xml:space="preserve"> всех персональных данных, необходимых для оказания муниципальной или государственной (в случае оказания переданных государственных полномочий)  услуги в отношении меня/доверенного лица, </w:t>
      </w:r>
      <w:r>
        <w:rPr>
          <w:rFonts w:ascii="Times New Roman" w:hAnsi="Times New Roman" w:cs="Times New Roman CYR"/>
          <w:sz w:val="28"/>
          <w:szCs w:val="28"/>
        </w:rPr>
        <w:t xml:space="preserve">следующим юридическим лицам: </w:t>
      </w:r>
      <w:r>
        <w:rPr>
          <w:rFonts w:ascii="Times New Roman" w:hAnsi="Times New Roman" w:cs="Times New Roman CYR"/>
          <w:b/>
          <w:bCs/>
          <w:sz w:val="28"/>
          <w:szCs w:val="28"/>
          <w:u w:val="single"/>
        </w:rPr>
        <w:t>региональные органы исполнительной в</w:t>
      </w:r>
      <w:r>
        <w:rPr>
          <w:rFonts w:ascii="Times New Roman" w:hAnsi="Times New Roman" w:cs="Times New Roman CYR"/>
          <w:b/>
          <w:bCs/>
          <w:sz w:val="28"/>
          <w:szCs w:val="28"/>
          <w:u w:val="single"/>
        </w:rPr>
        <w:t xml:space="preserve">ласти, </w:t>
      </w:r>
      <w:r>
        <w:rPr>
          <w:rFonts w:ascii="Times New Roman" w:hAnsi="Times New Roman" w:cs="Times New Roman CYR"/>
          <w:sz w:val="28"/>
          <w:szCs w:val="28"/>
        </w:rPr>
        <w:t xml:space="preserve">в целях </w:t>
      </w:r>
      <w:r>
        <w:rPr>
          <w:rFonts w:ascii="Times New Roman" w:hAnsi="Times New Roman" w:cs="Times New Roman CYR"/>
          <w:b/>
          <w:bCs/>
          <w:sz w:val="28"/>
          <w:szCs w:val="28"/>
          <w:u w:val="single"/>
        </w:rPr>
        <w:t xml:space="preserve">исполнения требований законодательства, </w:t>
      </w:r>
      <w:r>
        <w:rPr>
          <w:rFonts w:ascii="Times New Roman" w:hAnsi="Times New Roman" w:cs="Times New Roman CYR"/>
          <w:sz w:val="28"/>
          <w:szCs w:val="28"/>
        </w:rPr>
        <w:t xml:space="preserve">с соблюдением условий конфиденциальности и принятием мер, предусмотренных ст. 18.1. и 19 Федерального закона от 27.07.2006 № 152-ФЗ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 CYR"/>
          <w:sz w:val="28"/>
          <w:szCs w:val="28"/>
        </w:rPr>
        <w:t>О персональных данных.</w:t>
      </w:r>
    </w:p>
    <w:p w:rsidR="00157A32" w:rsidRDefault="000843C2">
      <w:pPr>
        <w:widowControl w:val="0"/>
        <w:spacing w:before="0" w:after="0" w:line="240" w:lineRule="auto"/>
        <w:ind w:firstLine="567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>Срок действия Согласия на обработку и поручен</w:t>
      </w:r>
      <w:r>
        <w:rPr>
          <w:rFonts w:ascii="Times New Roman" w:hAnsi="Times New Roman" w:cs="Times New Roman CYR"/>
          <w:sz w:val="28"/>
          <w:szCs w:val="28"/>
        </w:rPr>
        <w:t xml:space="preserve">ие обработки  персональных данных - с даты подписания Согласия </w:t>
      </w:r>
      <w:r>
        <w:rPr>
          <w:rFonts w:ascii="Times New Roman" w:hAnsi="Times New Roman" w:cs="Times New Roman CYR"/>
          <w:sz w:val="28"/>
          <w:szCs w:val="28"/>
          <w:u w:val="single"/>
        </w:rPr>
        <w:t>на период исполнения всех обязательств муниципального образования и государственных органов, в случае оказания переданных государственных полномочий</w:t>
      </w:r>
      <w:r>
        <w:rPr>
          <w:rFonts w:ascii="Times New Roman" w:hAnsi="Times New Roman" w:cs="Times New Roman CYR"/>
          <w:sz w:val="28"/>
          <w:szCs w:val="28"/>
        </w:rPr>
        <w:t>. Согласие может быть досрочно отозвано путем</w:t>
      </w:r>
      <w:r>
        <w:rPr>
          <w:rFonts w:ascii="Times New Roman" w:hAnsi="Times New Roman" w:cs="Times New Roman CYR"/>
          <w:sz w:val="28"/>
          <w:szCs w:val="28"/>
        </w:rPr>
        <w:t xml:space="preserve"> подачи письменного заявления в адрес Оператора.</w:t>
      </w:r>
    </w:p>
    <w:p w:rsidR="00157A32" w:rsidRDefault="000843C2">
      <w:pPr>
        <w:widowControl w:val="0"/>
        <w:spacing w:before="0" w:after="0" w:line="240" w:lineRule="auto"/>
        <w:ind w:left="15" w:firstLine="5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 xml:space="preserve">Я предупрежден(а), что в случае отзыва согласия на обработку </w:t>
      </w:r>
      <w:r>
        <w:rPr>
          <w:rFonts w:ascii="Times New Roman" w:hAnsi="Times New Roman" w:cs="Times New Roman CYR"/>
          <w:sz w:val="28"/>
          <w:szCs w:val="28"/>
        </w:rPr>
        <w:lastRenderedPageBreak/>
        <w:t xml:space="preserve">персональных данных. Оператор вправе продолжить обработку персональных данных без согласия при наличии оснований, указанных в </w:t>
      </w:r>
      <w:proofErr w:type="spellStart"/>
      <w:r>
        <w:rPr>
          <w:rFonts w:ascii="Times New Roman" w:hAnsi="Times New Roman" w:cs="Times New Roman CYR"/>
          <w:sz w:val="28"/>
          <w:szCs w:val="28"/>
        </w:rPr>
        <w:t>пп</w:t>
      </w:r>
      <w:proofErr w:type="spellEnd"/>
      <w:r>
        <w:rPr>
          <w:rFonts w:ascii="Times New Roman" w:hAnsi="Times New Roman" w:cs="Times New Roman CYR"/>
          <w:sz w:val="28"/>
          <w:szCs w:val="28"/>
        </w:rPr>
        <w:t xml:space="preserve">. 2-11 ч. 1 ст. 6 </w:t>
      </w:r>
      <w:r>
        <w:rPr>
          <w:rFonts w:ascii="Times New Roman" w:hAnsi="Times New Roman" w:cs="Times New Roman CYR"/>
          <w:sz w:val="28"/>
          <w:szCs w:val="28"/>
        </w:rPr>
        <w:t xml:space="preserve">и ч. 2 ст. 10 Федерального закона от 27.07.2006 № 152-ФЗ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 CYR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57A32" w:rsidRDefault="00157A32">
      <w:pPr>
        <w:widowControl w:val="0"/>
        <w:spacing w:before="0" w:after="0" w:line="240" w:lineRule="auto"/>
        <w:ind w:left="15" w:firstLine="555"/>
        <w:jc w:val="both"/>
        <w:rPr>
          <w:rFonts w:ascii="Times New Roman" w:hAnsi="Times New Roman" w:cs="Times New Roman"/>
        </w:rPr>
      </w:pPr>
    </w:p>
    <w:p w:rsidR="00157A32" w:rsidRDefault="000843C2">
      <w:pPr>
        <w:widowControl w:val="0"/>
        <w:spacing w:before="0" w:after="0" w:line="240" w:lineRule="auto"/>
        <w:ind w:right="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  __________________________  ___________________________</w:t>
      </w:r>
    </w:p>
    <w:p w:rsidR="00157A32" w:rsidRDefault="000843C2">
      <w:pPr>
        <w:widowControl w:val="0"/>
        <w:spacing w:before="0" w:after="0" w:line="240" w:lineRule="auto"/>
        <w:ind w:left="15" w:right="1"/>
        <w:jc w:val="both"/>
        <w:rPr>
          <w:rFonts w:ascii="Times New Roman CYR" w:hAnsi="Times New Roman CYR" w:cs="Times New Roman CYR" w:hint="eastAsia"/>
          <w:b/>
          <w:i/>
          <w:iCs/>
          <w:sz w:val="16"/>
          <w:szCs w:val="16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iCs/>
          <w:sz w:val="16"/>
          <w:szCs w:val="16"/>
        </w:rPr>
        <w:t xml:space="preserve">                 (</w:t>
      </w:r>
      <w:r>
        <w:rPr>
          <w:rFonts w:ascii="Times New Roman CYR" w:hAnsi="Times New Roman CYR" w:cs="Times New Roman CYR"/>
          <w:b/>
          <w:i/>
          <w:iCs/>
          <w:sz w:val="16"/>
          <w:szCs w:val="16"/>
        </w:rPr>
        <w:t xml:space="preserve">дата)                                                             </w:t>
      </w:r>
      <w:r>
        <w:rPr>
          <w:rFonts w:ascii="Times New Roman CYR" w:hAnsi="Times New Roman CYR" w:cs="Times New Roman CYR"/>
          <w:b/>
          <w:i/>
          <w:iCs/>
          <w:sz w:val="16"/>
          <w:szCs w:val="16"/>
        </w:rPr>
        <w:t>(подпись)                                             (расшифровка подписи)</w:t>
      </w:r>
    </w:p>
    <w:p w:rsidR="00157A32" w:rsidRDefault="000843C2">
      <w:pPr>
        <w:widowControl w:val="0"/>
        <w:spacing w:before="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157A32" w:rsidRDefault="000843C2">
      <w:pPr>
        <w:widowControl w:val="0"/>
        <w:spacing w:before="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</w:t>
      </w:r>
    </w:p>
    <w:p w:rsidR="00157A32" w:rsidRDefault="000843C2">
      <w:pPr>
        <w:widowControl w:val="0"/>
        <w:spacing w:before="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 услуги по предоставлению</w:t>
      </w:r>
    </w:p>
    <w:p w:rsidR="00157A32" w:rsidRDefault="000843C2">
      <w:pPr>
        <w:widowControl w:val="0"/>
        <w:spacing w:before="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 муниципальной </w:t>
      </w:r>
    </w:p>
    <w:p w:rsidR="00157A32" w:rsidRDefault="000843C2">
      <w:pPr>
        <w:widowControl w:val="0"/>
        <w:spacing w:before="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собственности, в собственнос</w:t>
      </w:r>
      <w:r>
        <w:rPr>
          <w:rFonts w:ascii="Times New Roman" w:hAnsi="Times New Roman" w:cs="Times New Roman"/>
          <w:sz w:val="28"/>
          <w:szCs w:val="28"/>
        </w:rPr>
        <w:t>ть бесплатно</w:t>
      </w:r>
    </w:p>
    <w:p w:rsidR="00157A32" w:rsidRDefault="00157A32">
      <w:pPr>
        <w:widowControl w:val="0"/>
        <w:spacing w:before="0" w:after="0" w:line="240" w:lineRule="auto"/>
        <w:jc w:val="right"/>
        <w:rPr>
          <w:rFonts w:ascii="Times New Roman" w:hAnsi="Times New Roman" w:cs="Times New Roman"/>
        </w:rPr>
      </w:pPr>
    </w:p>
    <w:p w:rsidR="00157A32" w:rsidRDefault="000843C2">
      <w:pPr>
        <w:widowControl w:val="0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Выписка из Перечня документов, подтверждающих право заявителя на приобретение земельного участка без проведения торгов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7A32" w:rsidRDefault="000843C2">
      <w:pPr>
        <w:widowControl w:val="0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 к приказу Росреестра  от 02.09.2020 г. №П/0321)</w:t>
      </w:r>
    </w:p>
    <w:p w:rsidR="00157A32" w:rsidRDefault="00157A32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433"/>
        <w:gridCol w:w="1585"/>
        <w:gridCol w:w="1584"/>
        <w:gridCol w:w="2262"/>
        <w:gridCol w:w="1975"/>
        <w:gridCol w:w="1977"/>
      </w:tblGrid>
      <w:tr w:rsidR="00157A32"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Основание предоставления земельного участка без </w:t>
            </w:r>
            <w:r>
              <w:rPr>
                <w:rFonts w:ascii="Times New Roman" w:hAnsi="Times New Roman" w:cs="Times New Roman"/>
              </w:rPr>
              <w:t>проведения торгов</w:t>
            </w:r>
          </w:p>
        </w:tc>
        <w:tc>
          <w:tcPr>
            <w:tcW w:w="1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права, на котором осуществляется предоставление земельного участка бесплатно или за плату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Заявитель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Документы, подтверждающие право заявителя на приобретение земельного участка</w:t>
            </w:r>
          </w:p>
        </w:tc>
      </w:tr>
      <w:tr w:rsidR="00157A32"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157A32"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hyperlink r:id="rId21">
              <w:r>
                <w:rPr>
                  <w:rStyle w:val="a5"/>
                  <w:rFonts w:ascii="Times New Roman" w:hAnsi="Times New Roman"/>
                  <w:sz w:val="22"/>
                  <w:szCs w:val="22"/>
                </w:rPr>
                <w:t>Подпункт 2 статьи 39.5</w:t>
              </w:r>
            </w:hyperlink>
            <w:r>
              <w:rPr>
                <w:rFonts w:ascii="Times New Roman" w:hAnsi="Times New Roman"/>
                <w:sz w:val="22"/>
                <w:szCs w:val="22"/>
              </w:rPr>
              <w:t xml:space="preserve"> Земельного кодекса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 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собственность бесплатно</w:t>
            </w:r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Религиозная организация, имеющая в собственности здания или сооружения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религиозного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или благотворительного </w:t>
            </w:r>
            <w:r>
              <w:rPr>
                <w:rFonts w:ascii="Times New Roman" w:hAnsi="Times New Roman"/>
                <w:sz w:val="22"/>
                <w:szCs w:val="22"/>
              </w:rPr>
              <w:t>назначения</w:t>
            </w:r>
          </w:p>
        </w:tc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Земельный участок, на котором расположены здания или сооружения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религиозного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или благотворительного назначения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Документ, удостоверяющий (устанавливающий) права заявителя на здание, сооружение, если право на такое здание, сооружение не зарегистри</w:t>
            </w:r>
            <w:r>
              <w:rPr>
                <w:rFonts w:ascii="Times New Roman" w:hAnsi="Times New Roman"/>
                <w:sz w:val="22"/>
                <w:szCs w:val="22"/>
              </w:rPr>
              <w:t>ровано в ЕГРН</w:t>
            </w:r>
          </w:p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Документ, удостоверяющий (устанавливающий) права заявителя на испрашиваемый земельный участок, если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право на такой земельный участок не зарегистрировано в ЕГРН (при наличии соответствующих прав на земельный участок)</w:t>
            </w:r>
          </w:p>
          <w:p w:rsidR="00157A32" w:rsidRDefault="00157A32">
            <w:pPr>
              <w:pStyle w:val="af8"/>
              <w:rPr>
                <w:rFonts w:ascii="Times New Roman" w:hAnsi="Times New Roman"/>
                <w:sz w:val="22"/>
                <w:szCs w:val="22"/>
              </w:rPr>
            </w:pPr>
          </w:p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Сообщение заявителя (заяв</w:t>
            </w:r>
            <w:r>
              <w:rPr>
                <w:rFonts w:ascii="Times New Roman" w:hAnsi="Times New Roman"/>
                <w:sz w:val="22"/>
                <w:szCs w:val="22"/>
              </w:rPr>
              <w:t>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w:anchor="sub_1111">
              <w:r>
                <w:rPr>
                  <w:rStyle w:val="a5"/>
                  <w:rFonts w:ascii="Times New Roman" w:hAnsi="Times New Roman"/>
                  <w:sz w:val="22"/>
                  <w:szCs w:val="22"/>
                </w:rPr>
                <w:t>*</w:t>
              </w:r>
            </w:hyperlink>
            <w:r>
              <w:rPr>
                <w:rFonts w:ascii="Times New Roman" w:hAnsi="Times New Roman"/>
                <w:sz w:val="22"/>
                <w:szCs w:val="22"/>
              </w:rPr>
              <w:t xml:space="preserve"> Выписка из ЕГРН об объекте недвижимости (об испрашиваемом земельном участке)</w:t>
            </w:r>
          </w:p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w:anchor="sub_1111">
              <w:r>
                <w:rPr>
                  <w:rStyle w:val="a5"/>
                  <w:rFonts w:ascii="Times New Roman" w:hAnsi="Times New Roman"/>
                  <w:sz w:val="22"/>
                  <w:szCs w:val="22"/>
                </w:rPr>
                <w:t>*</w:t>
              </w:r>
            </w:hyperlink>
            <w:r>
              <w:rPr>
                <w:rFonts w:ascii="Times New Roman" w:hAnsi="Times New Roman"/>
                <w:sz w:val="22"/>
                <w:szCs w:val="22"/>
              </w:rPr>
              <w:t xml:space="preserve"> Выписка из ЕГРН об объекте недвижимости (о здании и (или) сооружении, расположенном(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ых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) на испрашиваемом земельном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уча</w:t>
            </w:r>
            <w:r>
              <w:rPr>
                <w:rFonts w:ascii="Times New Roman" w:hAnsi="Times New Roman"/>
                <w:sz w:val="22"/>
                <w:szCs w:val="22"/>
              </w:rPr>
              <w:t>стке)</w:t>
            </w:r>
          </w:p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w:anchor="sub_1111">
              <w:r>
                <w:rPr>
                  <w:rStyle w:val="a5"/>
                  <w:rFonts w:ascii="Times New Roman" w:hAnsi="Times New Roman"/>
                  <w:sz w:val="22"/>
                  <w:szCs w:val="22"/>
                </w:rPr>
                <w:t>*</w:t>
              </w:r>
            </w:hyperlink>
            <w:r>
              <w:rPr>
                <w:rFonts w:ascii="Times New Roman" w:hAnsi="Times New Roman"/>
                <w:sz w:val="22"/>
                <w:szCs w:val="22"/>
              </w:rPr>
              <w:t xml:space="preserve"> Выписка из ЕГРЮЛ о юридическом лице, являющемся заявителем</w:t>
            </w:r>
          </w:p>
        </w:tc>
      </w:tr>
      <w:tr w:rsidR="00157A32"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22">
              <w:r>
                <w:rPr>
                  <w:rStyle w:val="a5"/>
                  <w:rFonts w:ascii="Times New Roman" w:hAnsi="Times New Roman"/>
                  <w:sz w:val="22"/>
                  <w:szCs w:val="22"/>
                </w:rPr>
                <w:t>Подпункт 3 статьи 39.5</w:t>
              </w:r>
            </w:hyperlink>
            <w:r>
              <w:rPr>
                <w:rFonts w:ascii="Times New Roman" w:hAnsi="Times New Roman"/>
                <w:sz w:val="22"/>
                <w:szCs w:val="22"/>
              </w:rPr>
              <w:t xml:space="preserve"> Земельного кодекса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 общую долевую собственность </w:t>
            </w:r>
            <w:r>
              <w:rPr>
                <w:rFonts w:ascii="Times New Roman" w:hAnsi="Times New Roman"/>
                <w:sz w:val="22"/>
                <w:szCs w:val="22"/>
              </w:rPr>
              <w:t>бесплатно</w:t>
            </w:r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Лицо, уполномоченное на подачу заявления решением общего собрания членов СНТ или ОНТ</w:t>
            </w:r>
          </w:p>
        </w:tc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 общего назначения, расположенный в границах территории ведения гражданами садоводства или огородничества для собственных нужд (далее - территор</w:t>
            </w:r>
            <w:r>
              <w:rPr>
                <w:rFonts w:ascii="Times New Roman" w:hAnsi="Times New Roman"/>
                <w:sz w:val="22"/>
                <w:szCs w:val="22"/>
              </w:rPr>
              <w:t>ия садоводства или огородничества)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w:anchor="sub_1111">
              <w:r>
                <w:rPr>
                  <w:rStyle w:val="a5"/>
                  <w:rFonts w:ascii="Times New Roman" w:hAnsi="Times New Roman"/>
                  <w:sz w:val="22"/>
                  <w:szCs w:val="22"/>
                </w:rPr>
                <w:t>*</w:t>
              </w:r>
            </w:hyperlink>
            <w:r>
              <w:rPr>
                <w:rFonts w:ascii="Times New Roman" w:hAnsi="Times New Roman"/>
                <w:sz w:val="22"/>
                <w:szCs w:val="22"/>
              </w:rPr>
              <w:t xml:space="preserve"> Документ о предоставлении исходного земельного участка СНТ или ОНТ, за исключением случаев, если право на исходный земельный участок зарегистрировано в ЕГРН</w:t>
            </w:r>
          </w:p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Решение общего собрания членов </w:t>
            </w:r>
            <w:r>
              <w:rPr>
                <w:rFonts w:ascii="Times New Roman" w:hAnsi="Times New Roman"/>
                <w:sz w:val="22"/>
                <w:szCs w:val="22"/>
              </w:rPr>
              <w:t>СНТ или ОНТ о приобретении земельного участка общего назначения, расположенного в границах территории садоводства или огородничества, с указанием долей в праве общей долевой собственности каждого собственника земельного участка</w:t>
            </w:r>
          </w:p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w:anchor="sub_1111">
              <w:r>
                <w:rPr>
                  <w:rStyle w:val="a5"/>
                  <w:rFonts w:ascii="Times New Roman" w:hAnsi="Times New Roman"/>
                  <w:sz w:val="22"/>
                  <w:szCs w:val="22"/>
                </w:rPr>
                <w:t>*</w:t>
              </w:r>
            </w:hyperlink>
            <w:r>
              <w:rPr>
                <w:rFonts w:ascii="Times New Roman" w:hAnsi="Times New Roman"/>
                <w:sz w:val="22"/>
                <w:szCs w:val="22"/>
              </w:rPr>
              <w:t xml:space="preserve"> Утвержденный проект межевания территории</w:t>
            </w:r>
          </w:p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w:anchor="sub_1111">
              <w:r>
                <w:rPr>
                  <w:rStyle w:val="a5"/>
                  <w:rFonts w:ascii="Times New Roman" w:hAnsi="Times New Roman"/>
                  <w:sz w:val="22"/>
                  <w:szCs w:val="22"/>
                </w:rPr>
                <w:t>*</w:t>
              </w:r>
            </w:hyperlink>
            <w:r>
              <w:rPr>
                <w:rFonts w:ascii="Times New Roman" w:hAnsi="Times New Roman"/>
                <w:sz w:val="22"/>
                <w:szCs w:val="22"/>
              </w:rPr>
              <w:t xml:space="preserve"> Выписка из ЕГРН об объекте недвижимости (об испрашиваемом земельном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участке)</w:t>
            </w:r>
          </w:p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w:anchor="sub_1111">
              <w:r>
                <w:rPr>
                  <w:rStyle w:val="a5"/>
                  <w:rFonts w:ascii="Times New Roman" w:hAnsi="Times New Roman"/>
                  <w:sz w:val="22"/>
                  <w:szCs w:val="22"/>
                </w:rPr>
                <w:t>*</w:t>
              </w:r>
            </w:hyperlink>
            <w:r>
              <w:rPr>
                <w:rFonts w:ascii="Times New Roman" w:hAnsi="Times New Roman"/>
                <w:sz w:val="22"/>
                <w:szCs w:val="22"/>
              </w:rPr>
              <w:t xml:space="preserve"> Выписка из ЕГРЮЛ в отношении СНТ или ОНТ</w:t>
            </w:r>
          </w:p>
        </w:tc>
      </w:tr>
      <w:tr w:rsidR="00157A32"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hyperlink r:id="rId23">
              <w:r>
                <w:rPr>
                  <w:rStyle w:val="a5"/>
                  <w:rFonts w:ascii="Times New Roman" w:hAnsi="Times New Roman"/>
                  <w:sz w:val="22"/>
                  <w:szCs w:val="22"/>
                </w:rPr>
                <w:t>Подпункт 4 статьи 39.5</w:t>
              </w:r>
            </w:hyperlink>
            <w:r>
              <w:rPr>
                <w:rFonts w:ascii="Times New Roman" w:hAnsi="Times New Roman"/>
                <w:sz w:val="22"/>
                <w:szCs w:val="22"/>
              </w:rPr>
              <w:t xml:space="preserve"> Земельного кодекса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 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собственность бесплатно</w:t>
            </w:r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Гражданин,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(фермерским) хозяйством его деятельности на территории муниципального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образования, определенного законом субъекта Российской Федерации </w:t>
            </w:r>
          </w:p>
        </w:tc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участок, предназначенный для ведения личного подсобного хозяйства или для осуществления крестьянским (фермерским) хозяйством его деятельности и используемый более пяти лет в соотве</w:t>
            </w:r>
            <w:r>
              <w:rPr>
                <w:rFonts w:ascii="Times New Roman" w:hAnsi="Times New Roman"/>
                <w:sz w:val="22"/>
                <w:szCs w:val="22"/>
              </w:rPr>
              <w:t>тствии с разрешенным использованием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w:anchor="sub_1111">
              <w:r>
                <w:rPr>
                  <w:rStyle w:val="a5"/>
                  <w:rFonts w:ascii="Times New Roman" w:hAnsi="Times New Roman"/>
                  <w:sz w:val="22"/>
                  <w:szCs w:val="22"/>
                </w:rPr>
                <w:t>*</w:t>
              </w:r>
            </w:hyperlink>
            <w:r>
              <w:rPr>
                <w:rFonts w:ascii="Times New Roman" w:hAnsi="Times New Roman"/>
                <w:sz w:val="22"/>
                <w:szCs w:val="22"/>
              </w:rPr>
              <w:t xml:space="preserve"> Выписка из ЕГРН об объекте недвижимости (об испрашиваемом земельном участке)</w:t>
            </w:r>
          </w:p>
        </w:tc>
      </w:tr>
      <w:tr w:rsidR="00157A32"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hyperlink r:id="rId24">
              <w:r>
                <w:rPr>
                  <w:rStyle w:val="a5"/>
                  <w:rFonts w:ascii="Times New Roman" w:hAnsi="Times New Roman"/>
                  <w:sz w:val="22"/>
                  <w:szCs w:val="22"/>
                </w:rPr>
                <w:t>Подпункт 5 статьи 39.5</w:t>
              </w:r>
            </w:hyperlink>
            <w:r>
              <w:rPr>
                <w:rFonts w:ascii="Times New Roman" w:hAnsi="Times New Roman"/>
                <w:sz w:val="22"/>
                <w:szCs w:val="22"/>
              </w:rPr>
              <w:t xml:space="preserve"> Земе</w:t>
            </w:r>
            <w:r>
              <w:rPr>
                <w:rFonts w:ascii="Times New Roman" w:hAnsi="Times New Roman"/>
                <w:sz w:val="22"/>
                <w:szCs w:val="22"/>
              </w:rPr>
              <w:t>льного кодекса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 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собственность бесплатно</w:t>
            </w:r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Гражданин, работающий по основному месту работы в муниципальном образовании, определенном законом субъекта Российской Федерации, и по профессии, специальности, которые определены законом субъекта Российской </w:t>
            </w:r>
            <w:r>
              <w:rPr>
                <w:rFonts w:ascii="Times New Roman" w:hAnsi="Times New Roman"/>
                <w:sz w:val="22"/>
                <w:szCs w:val="22"/>
              </w:rPr>
              <w:t>Федерации</w:t>
            </w:r>
          </w:p>
        </w:tc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участок, предназначенный для индивидуального жилищного строительства или ведения личного подсобного хозяйства, расположенный в муниципальном образовании, определенном законом субъекта Российской Федерации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w:anchor="sub_1111">
              <w:r>
                <w:rPr>
                  <w:rStyle w:val="a5"/>
                  <w:rFonts w:ascii="Times New Roman" w:hAnsi="Times New Roman"/>
                  <w:sz w:val="22"/>
                  <w:szCs w:val="22"/>
                </w:rPr>
                <w:t>*</w:t>
              </w:r>
            </w:hyperlink>
            <w:r>
              <w:rPr>
                <w:rFonts w:ascii="Times New Roman" w:hAnsi="Times New Roman"/>
                <w:sz w:val="22"/>
                <w:szCs w:val="22"/>
              </w:rPr>
              <w:t xml:space="preserve"> Сведения о трудовой деятельности</w:t>
            </w:r>
          </w:p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w:anchor="sub_1111">
              <w:r>
                <w:rPr>
                  <w:rStyle w:val="a5"/>
                  <w:rFonts w:ascii="Times New Roman" w:hAnsi="Times New Roman"/>
                  <w:sz w:val="22"/>
                  <w:szCs w:val="22"/>
                </w:rPr>
                <w:t>*</w:t>
              </w:r>
            </w:hyperlink>
            <w:r>
              <w:rPr>
                <w:rFonts w:ascii="Times New Roman" w:hAnsi="Times New Roman"/>
                <w:sz w:val="22"/>
                <w:szCs w:val="22"/>
              </w:rPr>
              <w:t xml:space="preserve"> Выписка из ЕГРН об объекте недвижимости (об испрашиваемом земельном участке)</w:t>
            </w:r>
          </w:p>
        </w:tc>
      </w:tr>
      <w:tr w:rsidR="00157A32"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hyperlink r:id="rId25">
              <w:r>
                <w:rPr>
                  <w:rStyle w:val="a5"/>
                  <w:rFonts w:ascii="Times New Roman" w:hAnsi="Times New Roman"/>
                  <w:sz w:val="22"/>
                  <w:szCs w:val="22"/>
                </w:rPr>
                <w:t>Подпункт 6 статьи 39.5</w:t>
              </w:r>
            </w:hyperlink>
            <w:r>
              <w:rPr>
                <w:rFonts w:ascii="Times New Roman" w:hAnsi="Times New Roman"/>
                <w:sz w:val="22"/>
                <w:szCs w:val="22"/>
              </w:rPr>
              <w:t xml:space="preserve"> Земельного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кодекса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 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В собственность бесплатно</w:t>
            </w:r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Граждане, имеющие трех и более детей</w:t>
            </w:r>
          </w:p>
        </w:tc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Случаи предоставления земельных участков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устанавливаются законом субъекта Российской Федерации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Документы, подтверждающие условия предоставления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земельных участков в соответ</w:t>
            </w:r>
            <w:r>
              <w:rPr>
                <w:rFonts w:ascii="Times New Roman" w:hAnsi="Times New Roman"/>
                <w:sz w:val="22"/>
                <w:szCs w:val="22"/>
              </w:rPr>
              <w:t>ствии с законодательством субъектов Российской Федерации</w:t>
            </w:r>
          </w:p>
          <w:p w:rsidR="00157A32" w:rsidRDefault="00157A32">
            <w:pPr>
              <w:pStyle w:val="af8"/>
              <w:rPr>
                <w:rFonts w:ascii="Times New Roman" w:hAnsi="Times New Roman"/>
                <w:sz w:val="22"/>
                <w:szCs w:val="22"/>
              </w:rPr>
            </w:pPr>
          </w:p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w:anchor="sub_1111">
              <w:r>
                <w:rPr>
                  <w:rStyle w:val="a5"/>
                  <w:rFonts w:ascii="Times New Roman" w:hAnsi="Times New Roman"/>
                  <w:sz w:val="22"/>
                  <w:szCs w:val="22"/>
                </w:rPr>
                <w:t>*</w:t>
              </w:r>
            </w:hyperlink>
            <w:r>
              <w:rPr>
                <w:rFonts w:ascii="Times New Roman" w:hAnsi="Times New Roman"/>
                <w:sz w:val="22"/>
                <w:szCs w:val="22"/>
              </w:rPr>
              <w:t xml:space="preserve"> Выписка из ЕГРН об объекте недвижимости (об испрашиваемом земельном участке)</w:t>
            </w:r>
          </w:p>
        </w:tc>
      </w:tr>
      <w:tr w:rsidR="00157A32"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26">
              <w:r>
                <w:rPr>
                  <w:rStyle w:val="a5"/>
                  <w:rFonts w:ascii="Times New Roman" w:hAnsi="Times New Roman"/>
                  <w:sz w:val="22"/>
                  <w:szCs w:val="22"/>
                </w:rPr>
                <w:t>Подпункт 7 статьи 39.5</w:t>
              </w:r>
            </w:hyperlink>
            <w:r>
              <w:rPr>
                <w:rFonts w:ascii="Times New Roman" w:hAnsi="Times New Roman"/>
                <w:sz w:val="22"/>
                <w:szCs w:val="22"/>
              </w:rPr>
              <w:t xml:space="preserve"> Земельного кодекса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собственность бесплатно</w:t>
            </w:r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Отдельные категории граждан и (или) некоммерческие организации, созданные гражданами, устанавливаемые федеральным законом</w:t>
            </w:r>
          </w:p>
        </w:tc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Случаи предоставления земельных участков устанавливаются федеральн</w:t>
            </w:r>
            <w:r>
              <w:rPr>
                <w:rFonts w:ascii="Times New Roman" w:hAnsi="Times New Roman"/>
                <w:sz w:val="22"/>
                <w:szCs w:val="22"/>
              </w:rPr>
              <w:t>ым законом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Документы, подтверждающие право на приобретение земельного участка, установленные законодательством Российской Федерации</w:t>
            </w:r>
          </w:p>
          <w:p w:rsidR="00157A32" w:rsidRDefault="00157A32">
            <w:pPr>
              <w:pStyle w:val="af8"/>
              <w:rPr>
                <w:rFonts w:ascii="Times New Roman" w:hAnsi="Times New Roman"/>
                <w:sz w:val="22"/>
                <w:szCs w:val="22"/>
              </w:rPr>
            </w:pPr>
          </w:p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w:anchor="sub_1111">
              <w:r>
                <w:rPr>
                  <w:rStyle w:val="a5"/>
                  <w:rFonts w:ascii="Times New Roman" w:hAnsi="Times New Roman"/>
                  <w:sz w:val="22"/>
                  <w:szCs w:val="22"/>
                </w:rPr>
                <w:t>*</w:t>
              </w:r>
            </w:hyperlink>
            <w:r>
              <w:rPr>
                <w:rFonts w:ascii="Times New Roman" w:hAnsi="Times New Roman"/>
                <w:sz w:val="22"/>
                <w:szCs w:val="22"/>
              </w:rPr>
              <w:t xml:space="preserve"> Выписка из ЕГРН об объекте недвижимости (об испрашиваемом земельном участке)</w:t>
            </w:r>
          </w:p>
        </w:tc>
      </w:tr>
      <w:tr w:rsidR="00157A32"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27">
              <w:r>
                <w:rPr>
                  <w:rStyle w:val="a5"/>
                  <w:rFonts w:ascii="Times New Roman" w:hAnsi="Times New Roman"/>
                  <w:sz w:val="22"/>
                  <w:szCs w:val="22"/>
                </w:rPr>
                <w:t>Подпункт 7 статьи 39.5</w:t>
              </w:r>
            </w:hyperlink>
            <w:r>
              <w:rPr>
                <w:rFonts w:ascii="Times New Roman" w:hAnsi="Times New Roman"/>
                <w:sz w:val="22"/>
                <w:szCs w:val="22"/>
              </w:rPr>
              <w:t xml:space="preserve"> Земельного кодекса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собственность бесплатно</w:t>
            </w:r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Отдельные категории граждан, устанавливаемые законом субъекта Российской Федерации</w:t>
            </w:r>
          </w:p>
        </w:tc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Случаи предоставления земельн</w:t>
            </w:r>
            <w:r>
              <w:rPr>
                <w:rFonts w:ascii="Times New Roman" w:hAnsi="Times New Roman"/>
                <w:sz w:val="22"/>
                <w:szCs w:val="22"/>
              </w:rPr>
              <w:t>ых участков устанавливаются законом субъекта Российской Федерации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Документы, подтверждающие право на приобретение земельного участка, установленные законом субъекта Российской Федерации</w:t>
            </w:r>
          </w:p>
        </w:tc>
      </w:tr>
      <w:tr w:rsidR="00157A32"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hyperlink r:id="rId28">
              <w:r>
                <w:rPr>
                  <w:rStyle w:val="a5"/>
                  <w:rFonts w:ascii="Times New Roman" w:hAnsi="Times New Roman"/>
                  <w:sz w:val="22"/>
                  <w:szCs w:val="22"/>
                </w:rPr>
                <w:t>Подпункт 8 статьи 39.5</w:t>
              </w:r>
            </w:hyperlink>
            <w:r>
              <w:rPr>
                <w:rFonts w:ascii="Times New Roman" w:hAnsi="Times New Roman"/>
                <w:sz w:val="22"/>
                <w:szCs w:val="22"/>
              </w:rPr>
              <w:t xml:space="preserve"> Земельного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кодекса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 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В собственность бесплатно</w:t>
            </w:r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Религиозная организация, имеющая земельный участок на праве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постоянного (бессрочного) пользования, предназначе</w:t>
            </w:r>
            <w:r>
              <w:rPr>
                <w:rFonts w:ascii="Times New Roman" w:hAnsi="Times New Roman"/>
                <w:sz w:val="22"/>
                <w:szCs w:val="22"/>
              </w:rPr>
              <w:t>нный для сельскохозяйственного производства</w:t>
            </w:r>
          </w:p>
        </w:tc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Случаи предоставления земельных участков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устанавливаются законом субъекта Российской Федерации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38" w:type="dxa"/>
            </w:tcMar>
          </w:tcPr>
          <w:p w:rsidR="00157A32" w:rsidRDefault="000843C2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Документы, подтверждающие право на приобретение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земельного участка, установленные законом субъекта Российской Федерац</w:t>
            </w:r>
            <w:r>
              <w:rPr>
                <w:rFonts w:ascii="Times New Roman" w:hAnsi="Times New Roman"/>
                <w:sz w:val="22"/>
                <w:szCs w:val="22"/>
              </w:rPr>
              <w:t>ии</w:t>
            </w:r>
          </w:p>
        </w:tc>
      </w:tr>
    </w:tbl>
    <w:p w:rsidR="00157A32" w:rsidRDefault="000843C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Документы представляются (направляются) в подлиннике (в копии, если документы являются общедоступными) либо в копиях, заверяемых должностным лицом органа исполнительной власти или органа местного самоуправления, принимающего заявление о приобретении </w:t>
      </w:r>
      <w:r>
        <w:rPr>
          <w:rFonts w:ascii="Times New Roman" w:hAnsi="Times New Roman" w:cs="Times New Roman"/>
        </w:rPr>
        <w:t>прав на земельный участок.</w:t>
      </w:r>
    </w:p>
    <w:p w:rsidR="00157A32" w:rsidRDefault="000843C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*Документы, обозначенные символом "*", запрашиваются органом, уполномоченным на распоряжение земельными участками, находящимися в государственной или муниципальной собственности (далее - уполномоченный орган), посредством межвед</w:t>
      </w:r>
      <w:r>
        <w:rPr>
          <w:rFonts w:ascii="Times New Roman" w:hAnsi="Times New Roman" w:cs="Times New Roman"/>
        </w:rPr>
        <w:t>омственного информационного взаимодействия. Выписка из ЕГРН об объекте недвижимости (об испрашиваемом земельном участке) не прилагается к заявлению о приобретении прав на земельный участок и не запрашивается уполномоченным органом посредством межведомствен</w:t>
      </w:r>
      <w:r>
        <w:rPr>
          <w:rFonts w:ascii="Times New Roman" w:hAnsi="Times New Roman" w:cs="Times New Roman"/>
        </w:rPr>
        <w:t>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случае, если испрашиваемый земельный участок предстоит образовать. В случае если право на здание, сооружение, объе</w:t>
      </w:r>
      <w:r>
        <w:rPr>
          <w:rFonts w:ascii="Times New Roman" w:hAnsi="Times New Roman" w:cs="Times New Roman"/>
        </w:rPr>
        <w:t>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ЕГРН, то выписка из ЕГРН об объекте недвижимости (о здании, сооружении или об объекте незавершенного строите</w:t>
      </w:r>
      <w:r>
        <w:rPr>
          <w:rFonts w:ascii="Times New Roman" w:hAnsi="Times New Roman" w:cs="Times New Roman"/>
        </w:rPr>
        <w:t>льства, расположенном на испрашиваемом земельном участке)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</w:t>
      </w:r>
    </w:p>
    <w:p w:rsidR="00157A32" w:rsidRDefault="00157A32">
      <w:pPr>
        <w:widowControl w:val="0"/>
        <w:spacing w:before="0" w:after="0" w:line="240" w:lineRule="auto"/>
        <w:jc w:val="both"/>
        <w:rPr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  <w:rPr>
          <w:sz w:val="24"/>
          <w:szCs w:val="24"/>
        </w:rPr>
      </w:pPr>
    </w:p>
    <w:p w:rsidR="00157A32" w:rsidRDefault="00157A32">
      <w:pPr>
        <w:widowControl w:val="0"/>
        <w:spacing w:before="0" w:after="0" w:line="240" w:lineRule="auto"/>
        <w:jc w:val="both"/>
      </w:pPr>
    </w:p>
    <w:sectPr w:rsidR="00157A32">
      <w:pgSz w:w="11906" w:h="16838"/>
      <w:pgMar w:top="1134" w:right="842" w:bottom="1134" w:left="146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7A32"/>
    <w:rsid w:val="000843C2"/>
    <w:rsid w:val="0015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E6F1D"/>
  <w15:docId w15:val="{27C4969C-4BEB-4829-B96E-D7673A489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  <w:spacing w:before="280" w:after="280"/>
    </w:pPr>
    <w:rPr>
      <w:color w:val="00000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20">
    <w:name w:val="Оглавление 2 Знак"/>
    <w:link w:val="2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styleId="a3">
    <w:name w:val="footnote reference"/>
    <w:uiPriority w:val="99"/>
    <w:unhideWhenUsed/>
    <w:rPr>
      <w:vertAlign w:val="superscript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4">
    <w:name w:val="endnote reference"/>
    <w:uiPriority w:val="99"/>
    <w:semiHidden/>
    <w:unhideWhenUsed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rPr>
      <w:color w:val="0000FF"/>
      <w:u w:val="single"/>
      <w:lang/>
    </w:rPr>
  </w:style>
  <w:style w:type="character" w:customStyle="1" w:styleId="HTML">
    <w:name w:val="Стандартный HTML Знак"/>
    <w:basedOn w:val="a0"/>
    <w:uiPriority w:val="99"/>
    <w:semiHidden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F32807"/>
    <w:rPr>
      <w:rFonts w:cs="Times New Roman"/>
      <w:b w:val="0"/>
      <w:color w:val="106BBE"/>
    </w:rPr>
  </w:style>
  <w:style w:type="character" w:styleId="a6">
    <w:name w:val="Emphasis"/>
    <w:rPr>
      <w:i/>
      <w:iCs/>
    </w:rPr>
  </w:style>
  <w:style w:type="paragraph" w:styleId="a7">
    <w:name w:val="Title"/>
    <w:basedOn w:val="a"/>
    <w:next w:val="a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before="0" w:after="140" w:line="288" w:lineRule="auto"/>
    </w:pPr>
  </w:style>
  <w:style w:type="paragraph" w:styleId="a9">
    <w:name w:val="List"/>
    <w:basedOn w:val="a8"/>
    <w:rPr>
      <w:rFonts w:cs="Mangal"/>
    </w:rPr>
  </w:style>
  <w:style w:type="paragraph" w:customStyle="1" w:styleId="aa">
    <w:name w:val="Название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b/>
      <w:bCs/>
      <w:i/>
      <w:iCs/>
      <w:color w:val="4F81BD"/>
      <w:sz w:val="18"/>
      <w:szCs w:val="18"/>
    </w:rPr>
  </w:style>
  <w:style w:type="paragraph" w:styleId="ab">
    <w:name w:val="index heading"/>
    <w:basedOn w:val="a"/>
    <w:pPr>
      <w:suppressLineNumbers/>
    </w:pPr>
    <w:rPr>
      <w:rFonts w:cs="Mangal"/>
    </w:rPr>
  </w:style>
  <w:style w:type="paragraph" w:customStyle="1" w:styleId="ac">
    <w:name w:val="Заглавие"/>
    <w:basedOn w:val="a"/>
    <w:uiPriority w:val="10"/>
    <w:qFormat/>
    <w:pPr>
      <w:keepNext/>
      <w:spacing w:before="300" w:after="200"/>
      <w:contextualSpacing/>
    </w:pPr>
    <w:rPr>
      <w:rFonts w:ascii="Liberation Sans" w:eastAsia="Microsoft YaHei" w:hAnsi="Liberation Sans" w:cs="Mangal"/>
      <w:sz w:val="48"/>
      <w:szCs w:val="48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styleId="ae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0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1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2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3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4">
    <w:name w:val="TOC Heading"/>
    <w:basedOn w:val="ac"/>
    <w:uiPriority w:val="39"/>
    <w:unhideWhenUsed/>
  </w:style>
  <w:style w:type="paragraph" w:styleId="af5">
    <w:name w:val="table of figures"/>
    <w:basedOn w:val="a"/>
    <w:uiPriority w:val="99"/>
    <w:unhideWhenUsed/>
  </w:style>
  <w:style w:type="paragraph" w:styleId="af6">
    <w:name w:val="No Spacing"/>
    <w:uiPriority w:val="1"/>
    <w:qFormat/>
    <w:pPr>
      <w:suppressAutoHyphens/>
      <w:spacing w:before="280" w:line="240" w:lineRule="auto"/>
    </w:pPr>
    <w:rPr>
      <w:rFonts w:eastAsia="Calibri" w:cs="Times New Roman"/>
      <w:color w:val="00000A"/>
    </w:rPr>
  </w:style>
  <w:style w:type="paragraph" w:styleId="HTML0">
    <w:name w:val="HTML Preformatted"/>
    <w:basedOn w:val="a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7">
    <w:name w:val="Содержимое врезки"/>
    <w:basedOn w:val="a"/>
  </w:style>
  <w:style w:type="paragraph" w:customStyle="1" w:styleId="af8">
    <w:name w:val="Нормальный (таблица)"/>
    <w:basedOn w:val="a"/>
    <w:uiPriority w:val="99"/>
    <w:rsid w:val="00F32807"/>
    <w:pPr>
      <w:suppressAutoHyphens w:val="0"/>
      <w:spacing w:before="0" w:after="200"/>
      <w:jc w:val="both"/>
    </w:pPr>
    <w:rPr>
      <w:rFonts w:cs="Times New Roman"/>
      <w:sz w:val="20"/>
      <w:szCs w:val="20"/>
      <w:lang w:eastAsia="ru-RU"/>
    </w:rPr>
  </w:style>
  <w:style w:type="paragraph" w:customStyle="1" w:styleId="ConsPlusNormal">
    <w:name w:val="ConsPlusNormal"/>
    <w:pPr>
      <w:widowControl w:val="0"/>
      <w:suppressAutoHyphens/>
      <w:spacing w:line="240" w:lineRule="auto"/>
      <w:ind w:firstLine="720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ConsPlusNormal1">
    <w:name w:val="ConsPlusNormal1"/>
    <w:pPr>
      <w:widowControl w:val="0"/>
      <w:suppressAutoHyphens/>
      <w:spacing w:line="240" w:lineRule="auto"/>
      <w:ind w:firstLine="720"/>
    </w:pPr>
    <w:rPr>
      <w:rFonts w:ascii="Arial" w:eastAsia="Times New Roman" w:hAnsi="Arial" w:cs="Arial"/>
      <w:color w:val="00000A"/>
      <w:lang w:eastAsia="zh-CN"/>
    </w:rPr>
  </w:style>
  <w:style w:type="paragraph" w:styleId="af9">
    <w:name w:val="Normal (Web)"/>
    <w:basedOn w:val="a"/>
    <w:pPr>
      <w:widowControl w:val="0"/>
    </w:pPr>
    <w:rPr>
      <w:rFonts w:eastAsia="Andale Sans UI"/>
      <w:sz w:val="24"/>
      <w:szCs w:val="24"/>
      <w:lang w:val="en-US"/>
    </w:rPr>
  </w:style>
  <w:style w:type="table" w:customStyle="1" w:styleId="TableGridLight">
    <w:name w:val="Table Grid Light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1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a">
    <w:name w:val="Table Grid"/>
    <w:basedOn w:val="a1"/>
    <w:uiPriority w:val="5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document/redirect/12124624/395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nternet.garant.ru/document/redirect/12124624/39512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document/redirect/12124624/395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document/redirect/12124624/39515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document/redirect/12124624/39514" TargetMode="External"/><Relationship Id="rId28" Type="http://schemas.openxmlformats.org/officeDocument/2006/relationships/hyperlink" Target="https://internet.garant.ru/document/redirect/12124624/39518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hyperlink" Target="http://www.mfc-tver.ru/" TargetMode="Externa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document/redirect/12124624/39513" TargetMode="External"/><Relationship Id="rId27" Type="http://schemas.openxmlformats.org/officeDocument/2006/relationships/hyperlink" Target="https://internet.garant.ru/document/redirect/12124624/3957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21</Pages>
  <Words>6776</Words>
  <Characters>38624</Characters>
  <Application>Microsoft Office Word</Application>
  <DocSecurity>0</DocSecurity>
  <Lines>321</Lines>
  <Paragraphs>90</Paragraphs>
  <ScaleCrop>false</ScaleCrop>
  <Company/>
  <LinksUpToDate>false</LinksUpToDate>
  <CharactersWithSpaces>45310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Admkon305</cp:lastModifiedBy>
  <cp:revision>45</cp:revision>
  <cp:lastPrinted>2025-08-15T14:15:00Z</cp:lastPrinted>
  <dcterms:created xsi:type="dcterms:W3CDTF">2022-04-05T05:24:00Z</dcterms:created>
  <dcterms:modified xsi:type="dcterms:W3CDTF">2025-09-24T13:49:00Z</dcterms:modified>
  <dc:language>ru-RU</dc:language>
</cp:coreProperties>
</file>